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WSP — REAL AVATAR v2: RAY</w:t>
      </w:r>
    </w:p>
    <w:p>
      <w:r>
        <w:t>August 9, 2026. Replaces 'Mike' (APEX Arsenal, hypothesis) as the account's official avatar.</w:t>
      </w:r>
    </w:p>
    <w:p>
      <w:r>
        <w:t>Sources: (1) 5,936 real customer emails Mar-2025/Aug-2026 · (2) 18,665 purchases with Meta demographics ($741K spend, Mar-2025/Aug-2026) · (3) Keitaro full-year by state/city (real money) · (4) historical ad performance Jan-2025/Aug-2026 (3,000+ sales ranked by creative) · (5) Winners' DNA analysis, Jul-2-2026.</w:t>
      </w:r>
    </w:p>
    <w:p>
      <w:r>
        <w:rPr>
          <w:b/>
        </w:rPr>
        <w:t>Stated bias:</w:t>
      </w:r>
      <w:r>
        <w:t xml:space="preserve"> the email corpus over-represents friction (people with problems write in); Meta demographics and the cash register do not. Where both sources agree, the trait is LAW.</w:t>
      </w:r>
    </w:p>
    <w:p/>
    <w:p>
      <w:r>
        <w:rPr>
          <w:b/>
          <w:sz w:val="30"/>
        </w:rPr>
        <w:t>RAY IN ONE LINE</w:t>
      </w:r>
    </w:p>
    <w:p>
      <w:r>
        <w:rPr>
          <w:i/>
        </w:rPr>
        <w:t>Ray is 58, has land, a hurricane in his memory, and a contractor quote that felt like robbery. He reads on his iPhone standing in the yard. He wants to build a 10x12 without getting the materials list wrong, and to know that if he gets stuck, someone on the other end answers.</w:t>
      </w:r>
    </w:p>
    <w:p/>
    <w:p>
      <w:r>
        <w:rPr>
          <w:b/>
          <w:sz w:val="30"/>
        </w:rPr>
        <w:t>1. WHO HE IS (verified identity)</w:t>
      </w:r>
    </w:p>
    <w:p>
      <w:r>
        <w:t>Male, 57-58 years old (real purchase median). House with LAND, not an urban backyard: 45 mentions of acre/property/farm/ranch/homestead vs 7 of 'backyard' — matches Keitaro (metros convert via suburbs; the 'apartments' thesis was refuted: this product does not exist for people without ground).</w:t>
      </w:r>
    </w:p>
    <w:p>
      <w:r>
        <w:t>He lives where weather hits: 180 mentions of hurricane/snow load/wind — THE most frequent context signal in the whole corpus. Gulf Coast, Midwest, Northeast. Our 5 satellite states (TX, CA, FL, VA, NC) are mostly weather country.</w:t>
      </w:r>
    </w:p>
    <w:p>
      <w:r>
        <w:t>He reads EVERYTHING on his phone: mobile signatures dominate (908 iPhone/iPad). Often outdoors, in sunlight, standing where the shed will go. 29.1% use legacy domains (AOL, Bellsouth, Comcast) — an unmistakable age signal.</w:t>
      </w:r>
    </w:p>
    <w:p/>
    <w:p>
      <w:r>
        <w:rPr>
          <w:b/>
          <w:sz w:val="30"/>
        </w:rPr>
        <w:t>2. HARD DEMOGRAPHICS (18,665 purchases, Mar-2025/Aug-2026)</w:t>
      </w:r>
    </w:p>
    <w:p>
      <w:r>
        <w:t>87.3% MALE. Median age 57-58. Modal segment: male 55-64 = 27.8% of all purchases (5,190; CPA $37.7, ROAS 1.05). Followed by male 65+ (21.9%; $40.6, 0.98) and male 45-54 (21.8%; $36.7, 1.06).</w:t>
      </w:r>
    </w:p>
    <w:p>
      <w:r>
        <w:t>The economic core: male 45-64 = 49.6% of purchases with the account's best ROAS (1.05-1.06).</w:t>
      </w:r>
    </w:p>
    <w:p>
      <w:r>
        <w:t>65+ is a quarter of the business (25% of purchases) with thinner but real-positive economics (~1.36 real). Walter speaks to his own generation.</w:t>
      </w:r>
    </w:p>
    <w:p>
      <w:r>
        <w:t>35-44 = 14% (the corpus 'stay-at-home dad' is real). 25-34 barely exists (3.4%, ROAS 0.80): the only structurally losing segment.</w:t>
      </w:r>
    </w:p>
    <w:p>
      <w:r>
        <w:t>Female = 12% of purchases, CPA $46 vs $39, ROAS 0.89 (~1.25 real). Profitable, not a priority: she receives the wife-proof angle by ricochet; the copy never addresses her directly.</w:t>
      </w:r>
    </w:p>
    <w:p>
      <w:r>
        <w:t>The mix is ROCK: in 18 months the age split barely moved (55-64 first in all three eras: 35.1% / 30.9% / 32.8%). This is the MARKET, not the targeting. The 2026 fatigue hit every age equally (55-64 CPA: $31.6 to $42.9).</w:t>
      </w:r>
    </w:p>
    <w:p>
      <w:r>
        <w:rPr>
          <w:b/>
        </w:rPr>
        <w:t>Andromeda law:</w:t>
      </w:r>
      <w:r>
        <w:t xml:space="preserve"> zero age exclusions in campaign settings. The targeting IS the creative: write for a 57-year-old man (rhythm, references, Walter's voice) and the algorithm finds Ray on its own. 'Younger-sounding' copy to widen reach is burned money: 25-34 doesn't buy at any price.</w:t>
      </w:r>
    </w:p>
    <w:p/>
    <w:p>
      <w:r>
        <w:rPr>
          <w:b/>
          <w:sz w:val="30"/>
        </w:rPr>
        <w:t>3. WHAT HE'S BUILDING</w:t>
      </w:r>
    </w:p>
    <w:p>
      <w:r>
        <w:t>shed 1,631 mentions (dominant) · office 95 · garage 93 · storage 82 · barn 76 · greenhouse 56 · loft 49 · lean-to 29 · deck 29 · chicken coop 26 · cabin 26.</w:t>
      </w:r>
    </w:p>
    <w:p>
      <w:r>
        <w:t>Most requested dimensions: 10x12, 12x16, 10x10, 12x20, 10x20, 10x16 — between 100 and 240 square feet. Not a tool closet, not a house: the mid-size yard structure. Our winning MT3s already name THOSE sizes (10x12 in I2, I74, V292, V246): keep naming them.</w:t>
      </w:r>
    </w:p>
    <w:p>
      <w:r>
        <w:rPr>
          <w:b/>
        </w:rPr>
        <w:t>'Office' insight:</w:t>
      </w:r>
      <w:r>
        <w:t xml:space="preserve"> 95 mentions — more than garage. Ray doesn't always want to store things; sometimes he wants A PLACE OF HIS OWN. New creative family: 'a place of his own' (office/loft/cabin). Internal correction note: 'office' IS avatar (the data proved it); what doesn't exist is 'guest room' (zero mentions).</w:t>
      </w:r>
    </w:p>
    <w:p/>
    <w:p>
      <w:r>
        <w:rPr>
          <w:b/>
          <w:sz w:val="30"/>
        </w:rPr>
        <w:t>4. THE THREE JOBS HE HIRES US FOR</w:t>
      </w:r>
    </w:p>
    <w:p>
      <w:r>
        <w:rPr>
          <w:b/>
        </w:rPr>
        <w:t>Job #1 — Not having to do the figuring:</w:t>
      </w:r>
      <w:r>
        <w:t xml:space="preserve"> the mother quote of the corpus: 'Buying your plans may be the best money I have ever spent. It was great not having to do all the figuring.' Ray doesn't buy plans: he buys NOT GETTING IT WRONG — not too much lumber (burned money), not too little (second trip on Saturday afternoon), no miscut rafter, no floor out of square. The mother promise of all copy: THE MATH IS ALREADY DONE.</w:t>
      </w:r>
    </w:p>
    <w:p>
      <w:r>
        <w:rPr>
          <w:b/>
        </w:rPr>
        <w:t>Job #2 — Proving to himself he still can:</w:t>
      </w:r>
      <w:r>
        <w:t xml:space="preserve"> 'Nailed it... The deck came out perfectly square.' 'Perfectly square' is not a technical detail: it's pride. He sends progress photos without being asked. The wife and the neighbor are the WITNESSES of that proof (see section 8).</w:t>
      </w:r>
    </w:p>
    <w:p>
      <w:r>
        <w:rPr>
          <w:b/>
        </w:rPr>
        <w:t>Job #3 — A place of his own:</w:t>
      </w:r>
      <w:r>
        <w:t xml:space="preserve"> the shed-office/retreat. Second most mentioned use. Unmined creative vein.</w:t>
      </w:r>
    </w:p>
    <w:p/>
    <w:p>
      <w:r>
        <w:rPr>
          <w:b/>
          <w:sz w:val="30"/>
        </w:rPr>
        <w:t>5. BIMODAL SKILL LEVEL</w:t>
      </w:r>
    </w:p>
    <w:p>
      <w:r>
        <w:t>35 self-identify as first-timers ('never built anything') while 30-year carpenters and a professional shed seller read the same ad. Don't talk down, don't assume expertise. What unites both extremes: they want SOMEONE ELSE to have already done the math.</w:t>
      </w:r>
    </w:p>
    <w:p/>
    <w:p>
      <w:r>
        <w:rPr>
          <w:b/>
          <w:sz w:val="30"/>
        </w:rPr>
        <w:t>6. THE 5 OBJECTIONS, BY REAL FREQUENCY (with kill-lines)</w:t>
      </w:r>
    </w:p>
    <w:p>
      <w:r>
        <w:t>1. 'Is this a subscription?' — the #1 pre-purchase question. When he asks it, he's already close to buying. Kill: ONE PAYMENT. ONE TIME. FOREVER. — big and high in every piece of copy (already account law; now with evidence).</w:t>
      </w:r>
    </w:p>
    <w:p>
      <w:r>
        <w:t>2. 'Will it hold up in my weather?' — 180 mentions (Gulf hurricanes, snow load up north, + 56 about permits/HOA). We barely attack it: V332 'Hurricane Ties' is waiting in the Vault. Kill: the plan carries the wind/snow answer.</w:t>
      </w:r>
    </w:p>
    <w:p>
      <w:r>
        <w:t>3. 'Does it fit MY dimensions?' — he doesn't want 12,000 plans: he wants HIS 10x12 with the door on the short end. Kill: concrete dimensions in the copy + the 35-second CAD (where its use is allowed).</w:t>
      </w:r>
    </w:p>
    <w:p>
      <w:r>
        <w:t>4. 'Is there a real person behind this?' — he asks for a phone number repeatedly; when answered in detail he calls it out as exceptional. Kill: WALTER ANSWERS. Sell it, don't hide it: in a market of anonymous PDFs, the human is the defensible differentiator.</w:t>
      </w:r>
    </w:p>
    <w:p>
      <w:r>
        <w:t>5. 'Do the plans include the base?' — the question about the scariest step. Kill: the foundations track (I176 / V336 / V337) exists exactly for this. Produce its siblings.</w:t>
      </w:r>
    </w:p>
    <w:p/>
    <w:p>
      <w:r>
        <w:rPr>
          <w:b/>
          <w:sz w:val="30"/>
        </w:rPr>
        <w:t>7. HIS LANGUAGE (verified swipe file)</w:t>
      </w:r>
    </w:p>
    <w:p>
      <w:r>
        <w:rPr>
          <w:b/>
        </w:rPr>
        <w:t>Happy:</w:t>
      </w:r>
      <w:r>
        <w:t xml:space="preserve"> 'Best money I have ever spent' · 'Great not having to do all the figuring' · 'Came out perfectly square' · 'It seems like you care about what you are offering' · 'Very impressed you replied with such detail, that rarely happens'.</w:t>
      </w:r>
    </w:p>
    <w:p>
      <w:r>
        <w:rPr>
          <w:b/>
        </w:rPr>
        <w:t>Hesitating:</w:t>
      </w:r>
      <w:r>
        <w:t xml:space="preserve"> 'This ain't no reoccurring fee every month is it?' · 'Will this purchase allow me to access full plans to build several different types?' · 'Why is there no phone contact information?' · 'Do the shed plans include the directions for preparing the base?' · 'Can your plans be modified?'</w:t>
      </w:r>
    </w:p>
    <w:p>
      <w:r>
        <w:rPr>
          <w:b/>
        </w:rPr>
        <w:t>Angry:</w:t>
      </w:r>
      <w:r>
        <w:t xml:space="preserve"> 'Not 12000 files, but 12000 shed plans. That is false advertising.' · 'The plans were just 2 pages with some pictures.' · 'You need a less confusing interface.' · 'I've paid for items and gotten nothing. Now you expect me to buy another non existent product.' · 'Google AI says you're a scam. Not good.'</w:t>
      </w:r>
    </w:p>
    <w:p>
      <w:r>
        <w:rPr>
          <w:b/>
        </w:rPr>
        <w:t>Mike lines VALIDATED by the ads (kept):</w:t>
      </w:r>
      <w:r>
        <w:t xml:space="preserve"> 'I measured twice, cut once... and it was still wrong' · 'The plans I found online were garbage, missing measurements everywhere' · 'My wife thinks I should just hire someone' · 'The YouTube videos all contradict each other'.</w:t>
      </w:r>
    </w:p>
    <w:p/>
    <w:p>
      <w:r>
        <w:rPr>
          <w:b/>
          <w:sz w:val="30"/>
        </w:rPr>
        <w:t>8. WHY OUR BEST ADS WIN (the avatar x cash-register cross)</w:t>
      </w:r>
    </w:p>
    <w:p>
      <w:r>
        <w:t>This section crosses the real historical ranking (Jan-2025/Aug-2026) with Ray's traits. Every big winner wins because it executes one of Ray's jobs or objections. Where the cross corrects the avatar, it's noted.</w:t>
      </w:r>
    </w:p>
    <w:p/>
    <w:p>
      <w:r>
        <w:rPr>
          <w:b/>
        </w:rPr>
        <w:t>The three eternal images are PHOTOS OF THE PAPER — I1 (720 sales, ROAS 1.31), I2 (680, 1.31), I74 (658, 1.06).</w:t>
      </w:r>
      <w:r>
        <w:t xml:space="preserve"> The cleanest proof in this document: Ray buys 'not having to do all the figuring', and the three most profitable creatives in account history are literally images of the math already done (the blueprint with every cut measured). I74 goes one step further and shows the RITUAL: handing the paper to the lumberyard guy so HE does the cutting — the total transfer of the figuring. The brand's visual totem is THE PAPER.</w:t>
      </w:r>
    </w:p>
    <w:p>
      <w:r>
        <w:rPr>
          <w:b/>
        </w:rPr>
        <w:t>The price-ladder family is the biggest — V234 (806, the full price ladder), V325 (the framed quote), V326, I167, I168.</w:t>
      </w:r>
      <w:r>
        <w:t xml:space="preserve"> Ray arrives WITH the contractor quote already in his head (24 spontaneous mentions, 'highway robbery'). The ad doesn't have to create the enemy: it has to hand it to him articulated. That's why we always anchor against the contractor's $8-10K and never against other plans.</w:t>
      </w:r>
    </w:p>
    <w:p>
      <w:r>
        <w:rPr>
          <w:b/>
        </w:rPr>
        <w:t>V295/V296 (561 sales in 2026; hook 'Shed expert here... I'm going to show you how to build your own shed in two days'):</w:t>
      </w:r>
      <w:r>
        <w:t xml:space="preserve"> executes objection #4 (the real human, with a face and authority) and the DNA trait 'the deal on the table in 3 seconds'. Ray doesn't reward mystery: he rewards knowing what's in it for him, said by a person who takes charge.</w:t>
      </w:r>
    </w:p>
    <w:p>
      <w:r>
        <w:rPr>
          <w:b/>
        </w:rPr>
        <w:t>V292/V314 ('You could have a brand new shed by Sunday night... written by a real builder, no gaps'):</w:t>
      </w:r>
      <w:r>
        <w:t xml:space="preserve"> kills two pains at once: free plans with missing measurements ('free plans are garbage' — Mike validated) and the concrete deadline (Sunday night = certainty with a date). Note: V292's national death didn't travel to the states (TX +44%, VA +48%): Ray is the same everywhere, the auction isn't.</w:t>
      </w:r>
    </w:p>
    <w:p>
      <w:r>
        <w:rPr>
          <w:b/>
        </w:rPr>
        <w:t>V204/V205 (the neighbor dialogue: 'Who built that?' / 'I built it. Myself.'):</w:t>
      </w:r>
      <w:r>
        <w:t xml:space="preserve"> pure Job #2 — proving he still can, with the neighbor as witness. The emotion is DRY: pride in three words, practical dignity, zero sentimentality. V205 posted the best CVR in account history (9.5%).</w:t>
      </w:r>
    </w:p>
    <w:p>
      <w:r>
        <w:rPr>
          <w:b/>
        </w:rPr>
        <w:t>V193 ('Let me save you time and money. No contractor...'):</w:t>
      </w:r>
      <w:r>
        <w:t xml:space="preserve"> the direct value offer in second person: 628 sales. Same principle: immediate clarity, early number, zero literature.</w:t>
      </w:r>
    </w:p>
    <w:p>
      <w:r>
        <w:rPr>
          <w:b/>
        </w:rPr>
        <w:t>The foundations track — I176 (1.38 and climbing), V336/V337 scripted:</w:t>
      </w:r>
      <w:r>
        <w:t xml:space="preserve"> attacks objection #5 (the base) and the fear of the FIRST step, which is where the first-timer quits. The corpus asks for it by name ('do the plans include the directions for preparing the base?').</w:t>
      </w:r>
    </w:p>
    <w:p>
      <w:r>
        <w:rPr>
          <w:b/>
        </w:rPr>
        <w:t>V38, the historical king (1,400 sales, 73 resubs, 'What if...' family), is THE EXCEPTION THAT PROVES THE RULE:</w:t>
      </w:r>
      <w:r>
        <w:t xml:space="preserve"> it won in the $7-12 CPM era with an abstract hook and died when CPM crossed $20. The post-2025 market is more Ray than ever: less patience, more certainty, a number in the first 5 seconds. Its copy does NOT get cloned; its marathoner role is still worth filling.</w:t>
      </w:r>
    </w:p>
    <w:p>
      <w:r>
        <w:rPr>
          <w:b/>
        </w:rPr>
        <w:t>The 7-trait Winners' DNA (Jul-2 doc) is explained by Ray:</w:t>
      </w:r>
      <w:r>
        <w:t xml:space="preserve"> they talk, not write (lines a man would say in a parking lot) · a number in 5 seconds (verifiable = certainty) · linear structure, no flashbacks · first person who takes charge. It all converges into one sentence written a month before we met Ray: 'the ad IS a demo of certainty.' The account's most profitable ads BEHAVE like the product: ordered, concrete, leaving nothing for you to calculate.</w:t>
      </w:r>
    </w:p>
    <w:p/>
    <w:p>
      <w:r>
        <w:rPr>
          <w:b/>
          <w:sz w:val="30"/>
        </w:rPr>
        <w:t>9. AVATAR MODIFICATIONS COMING OUT OF THE CROSS</w:t>
      </w:r>
    </w:p>
    <w:p>
      <w:r>
        <w:t>1. OFFICIAL AGE: 57-58 (Mike said 52 — the real median corrects it).</w:t>
      </w:r>
    </w:p>
    <w:p>
      <w:r>
        <w:t>2. THE WIFE: witness of the pride, NOT decision-maker nor target. 'My wife thinks I hired someone' wins because it's the proof of Job #2, not because she needs convincing. In 5,936 support emails the wife barely appears: she's a PURCHASE trigger, not a product theme. The wife-proof law (2 of 3 MTs) stands, with this reading.</w:t>
      </w:r>
    </w:p>
    <w:p>
      <w:r>
        <w:t>3. '12,000' DEMOTED from promise to proof: the number brings the click, but as the central promise it manufactures post-purchase anger ('false advertising', un-browsable catalog). In ads: 12,000 goes in the body as a proof point; the headline promises CERTAINTY (the math done, the cut measured, the weekend). Existing '12,000 Shed Plans...' headlines in secondary slots are tolerated; no new ones get built as promise #1.</w:t>
      </w:r>
    </w:p>
    <w:p>
      <w:r>
        <w:t>4. MYSTERY FORBIDDEN: abstract What-If-style hooks are no longer produced (V38 not clonable, and the account's no-number hooks are its least efficient).</w:t>
      </w:r>
    </w:p>
    <w:p>
      <w:r>
        <w:t>5. 65+ IS A QUARTER OF THE BUSINESS: mobile-first without exceptions, short paragraphs, big buttons, zero young jargon. Never make the copy 'younger'.</w:t>
      </w:r>
    </w:p>
    <w:p>
      <w:r>
        <w:t>6. THE VISUAL TOTEM IS THE PAPER: blueprint/cut list as the brand's mother image (I1/I2/I74 proved it with 2,058 sales). Every new image family gets measured against the paper.</w:t>
      </w:r>
    </w:p>
    <w:p/>
    <w:p>
      <w:r>
        <w:rPr>
          <w:b/>
          <w:sz w:val="30"/>
        </w:rPr>
        <w:t>10. UNMINED VEINS (the creative roadmap Ray unlocks)</w:t>
      </w:r>
    </w:p>
    <w:p>
      <w:r>
        <w:t>1. WEATHER-PROOF: objection #2 (180 mentions) nearly unattacked. V332 'Hurricane Ties' already scripted in the Vault; produce a 'Snow Load' sibling for the north. Fits the satellites (FL/Gulf and VA/NC).</w:t>
      </w:r>
    </w:p>
    <w:p>
      <w:r>
        <w:t>2. HIS PLACE: shed-office/loft/cabin — 'a place of his own'. A complete new family.</w:t>
      </w:r>
    </w:p>
    <w:p>
      <w:r>
        <w:t>3. OFF-GRID/PRINT: 102 emails asking for the physical book = real demand for paper/zero-signal. In the ad it's a benefit: 'print the plans, build where there's no signal' (I74 already lives near there). In the funnel it's a product opportunity (print-ready PDF), not our court.</w:t>
      </w:r>
    </w:p>
    <w:p/>
    <w:p>
      <w:r>
        <w:rPr>
          <w:b/>
          <w:sz w:val="30"/>
        </w:rPr>
        <w:t>11. TRAPS (never touch)</w:t>
      </w:r>
    </w:p>
    <w:p>
      <w:r>
        <w:t>1. Never sell the next upsell to someone who hasn't received the first thing — the corpus' #1 rage. Ad copy must never smell like 'there's more to buy later'.</w:t>
      </w:r>
    </w:p>
    <w:p>
      <w:r>
        <w:t>2. Never promise browsable abundance ('12,000' as the headline promise).</w:t>
      </w:r>
    </w:p>
    <w:p>
      <w:r>
        <w:t>3. Never fake urgency (evergreen saying 'ends tonight').</w:t>
      </w:r>
    </w:p>
    <w:p>
      <w:r>
        <w:t>4. Verified numbers only; Walter's years are ALWAYS omitted (standing law).</w:t>
      </w:r>
    </w:p>
    <w:p>
      <w:r>
        <w:t>5. Seasonals only on their date (I121 Memorial Day, I157 July 4th).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