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01" w:rsidRPr="00197B30" w:rsidRDefault="00197B30" w:rsidP="00197B30">
      <w:pPr>
        <w:pStyle w:val="Titre1"/>
        <w:jc w:val="center"/>
        <w:rPr>
          <w:lang w:val="fr-FR"/>
        </w:rPr>
      </w:pPr>
      <w:r w:rsidRPr="00197B30">
        <w:rPr>
          <w:lang w:val="fr-FR"/>
        </w:rPr>
        <w:t>Modèle de lettre - Contestation frais bancaires Société Générale</w:t>
      </w:r>
    </w:p>
    <w:p w:rsidR="00EE2D01" w:rsidRPr="00197B30" w:rsidRDefault="00EE2D01" w:rsidP="00197B30">
      <w:pPr>
        <w:rPr>
          <w:lang w:val="fr-FR"/>
        </w:rPr>
      </w:pP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[Vos coordonnées]</w:t>
      </w:r>
      <w:bookmarkStart w:id="0" w:name="_GoBack"/>
      <w:bookmarkEnd w:id="0"/>
      <w:r w:rsidRPr="00197B30">
        <w:rPr>
          <w:lang w:val="fr-FR"/>
        </w:rPr>
        <w:br/>
        <w:t>[Nom Prénom]</w:t>
      </w:r>
      <w:r w:rsidRPr="00197B30">
        <w:rPr>
          <w:lang w:val="fr-FR"/>
        </w:rPr>
        <w:br/>
        <w:t>[Adresse]</w:t>
      </w:r>
      <w:r w:rsidRPr="00197B30">
        <w:rPr>
          <w:lang w:val="fr-FR"/>
        </w:rPr>
        <w:br/>
        <w:t>[Code postal Ville]</w:t>
      </w:r>
      <w:r w:rsidRPr="00197B30">
        <w:rPr>
          <w:lang w:val="fr-FR"/>
        </w:rPr>
        <w:br/>
        <w:t>[Téléphone]</w:t>
      </w:r>
      <w:r w:rsidRPr="00197B30">
        <w:rPr>
          <w:lang w:val="fr-FR"/>
        </w:rPr>
        <w:br/>
        <w:t>[Email]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[Coordonnées de la banque]</w:t>
      </w:r>
      <w:r w:rsidRPr="00197B30">
        <w:rPr>
          <w:lang w:val="fr-FR"/>
        </w:rPr>
        <w:br/>
        <w:t>Société Générale</w:t>
      </w:r>
      <w:r w:rsidRPr="00197B30">
        <w:rPr>
          <w:lang w:val="fr-FR"/>
        </w:rPr>
        <w:br/>
        <w:t>Service Clientèle</w:t>
      </w:r>
      <w:r w:rsidRPr="00197B30">
        <w:rPr>
          <w:lang w:val="fr-FR"/>
        </w:rPr>
        <w:br/>
        <w:t>[Adresse de l'agence]</w:t>
      </w:r>
      <w:r w:rsidRPr="00197B30">
        <w:rPr>
          <w:lang w:val="fr-FR"/>
        </w:rPr>
        <w:br/>
        <w:t>[Code postal Ville]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b/>
          <w:lang w:val="fr-FR"/>
        </w:rPr>
        <w:t>Objet : Réclamation frais bancaires contraires à la réglementation - Compte n° [numéro de compte]</w:t>
      </w:r>
      <w:r w:rsidRPr="00197B30">
        <w:rPr>
          <w:b/>
          <w:lang w:val="fr-FR"/>
        </w:rPr>
        <w:br/>
        <w:t>Lettre recommandée avec accusé de réception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[Lieu], le [date]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Madame, Monsieur,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Titulaire du compte n° [numéro de compte] dans votre établissement depuis [dur</w:t>
      </w:r>
      <w:r w:rsidRPr="00197B30">
        <w:rPr>
          <w:lang w:val="fr-FR"/>
        </w:rPr>
        <w:t>ée], je vous adresse cette réclamation concernant des frais bancaires prélevés en violation des dispositions légales et réglementaires.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OBLIGATIONS SPÉCIFIQUES SOCIÉTÉ GÉNÉRALE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La Société Générale, en tant qu'établissement de crédit de premier plan, est so</w:t>
      </w:r>
      <w:r w:rsidRPr="00197B30">
        <w:rPr>
          <w:lang w:val="fr-FR"/>
        </w:rPr>
        <w:t>umise à une surveillance renforcée de l'ACPR et de la Banque Centrale Européenne. Votre établissement s'est engagé publiquement à respecter scrupuleusement la réglementation française en matière de frais bancaires.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L'article 21 de la loi du 16 août 2022 po</w:t>
      </w:r>
      <w:r w:rsidRPr="00197B30">
        <w:rPr>
          <w:lang w:val="fr-FR"/>
        </w:rPr>
        <w:t>rtant mesures d'urgence pour la protection du pouvoir d'achat a renforcé l'encadrement des frais d'incidents, particulièrement pour les clients en situation de fragilité financière.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FRAIS CONTESTÉS - ANALYSE DÉTAILLÉE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Période concernée : du [date] au [date</w:t>
      </w:r>
      <w:r w:rsidRPr="00197B30">
        <w:rPr>
          <w:lang w:val="fr-FR"/>
        </w:rPr>
        <w:t>]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1. Commissions d'intervention non conformes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lastRenderedPageBreak/>
        <w:t>Selon l'article L. 312-1-3 du Code monétaire et financier :</w:t>
      </w:r>
      <w:r w:rsidRPr="00197B30">
        <w:rPr>
          <w:lang w:val="fr-FR"/>
        </w:rPr>
        <w:br/>
        <w:t>- Plafond par opération : 8€ maximum</w:t>
      </w:r>
      <w:r w:rsidRPr="00197B30">
        <w:rPr>
          <w:lang w:val="fr-FR"/>
        </w:rPr>
        <w:br/>
        <w:t>- Plafond mensuel : 80€ maximum (20€ pour clients fragiles)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Constats sur mon compte :</w:t>
      </w:r>
      <w:r w:rsidRPr="00197B30">
        <w:rPr>
          <w:lang w:val="fr-FR"/>
        </w:rPr>
        <w:br/>
        <w:t>- Commissions prélevées : [</w:t>
      </w:r>
      <w:r w:rsidRPr="00197B30">
        <w:rPr>
          <w:lang w:val="fr-FR"/>
        </w:rPr>
        <w:t>nombre] pour un montant de [montant]€</w:t>
      </w:r>
      <w:r w:rsidRPr="00197B30">
        <w:rPr>
          <w:lang w:val="fr-FR"/>
        </w:rPr>
        <w:br/>
        <w:t>- Commissions supérieures à 8€ : [détail]</w:t>
      </w:r>
      <w:r w:rsidRPr="00197B30">
        <w:rPr>
          <w:lang w:val="fr-FR"/>
        </w:rPr>
        <w:br/>
        <w:t>- Mois avec dépassement du plafond : [détail]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2. Frais de recherche et de gestion abusifs (spécificité Société Générale)</w:t>
      </w:r>
      <w:r w:rsidRPr="00197B30">
        <w:rPr>
          <w:lang w:val="fr-FR"/>
        </w:rPr>
        <w:br/>
        <w:t>Votre établissement applique des "frais de recherche" d</w:t>
      </w:r>
      <w:r w:rsidRPr="00197B30">
        <w:rPr>
          <w:lang w:val="fr-FR"/>
        </w:rPr>
        <w:t>e [montant]€ pour des opérations de gestion courante. Ces frais, non prévus par la réglementation, constituent une facturation abusive :</w:t>
      </w:r>
      <w:r w:rsidRPr="00197B30">
        <w:rPr>
          <w:lang w:val="fr-FR"/>
        </w:rPr>
        <w:br/>
        <w:t>- Nombre de frais de recherche : [nombre]</w:t>
      </w:r>
      <w:r w:rsidRPr="00197B30">
        <w:rPr>
          <w:lang w:val="fr-FR"/>
        </w:rPr>
        <w:br/>
        <w:t>- Montant total : [montant]€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3. Cumul de frais pour un même incident</w:t>
      </w:r>
      <w:r w:rsidRPr="00197B30">
        <w:rPr>
          <w:lang w:val="fr-FR"/>
        </w:rPr>
        <w:br/>
        <w:t>Le [date</w:t>
      </w:r>
      <w:r w:rsidRPr="00197B30">
        <w:rPr>
          <w:lang w:val="fr-FR"/>
        </w:rPr>
        <w:t>], vous avez prélevé [nombre] commissions d'intervention pour des opérations liées au même incident de paiement. Cette pratique contrevient au principe "un incident = une commission" établi par la jurisprudence.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CADRE JURIDIQUE DE MA RÉCLAMATION</w:t>
      </w:r>
    </w:p>
    <w:p w:rsidR="00EE2D01" w:rsidRPr="00197B30" w:rsidRDefault="00197B30" w:rsidP="00197B30">
      <w:pPr>
        <w:rPr>
          <w:lang w:val="fr-FR"/>
        </w:rPr>
      </w:pPr>
      <w:r w:rsidRPr="00197B30">
        <w:rPr>
          <w:lang w:val="fr-FR"/>
        </w:rPr>
        <w:t>Textes app</w:t>
      </w:r>
      <w:r w:rsidRPr="00197B30">
        <w:rPr>
          <w:lang w:val="fr-FR"/>
        </w:rPr>
        <w:t>licables :</w:t>
      </w:r>
      <w:r w:rsidRPr="00197B30">
        <w:rPr>
          <w:lang w:val="fr-FR"/>
        </w:rPr>
        <w:br/>
        <w:t>- Code monétaire et financier, articles L. 312-1-3 et L. 314-13</w:t>
      </w:r>
      <w:r w:rsidRPr="00197B30">
        <w:rPr>
          <w:lang w:val="fr-FR"/>
        </w:rPr>
        <w:br/>
        <w:t>- Code de la consommation, article L. 121-1 (information du consommateur)</w:t>
      </w:r>
      <w:r w:rsidRPr="00197B30">
        <w:rPr>
          <w:lang w:val="fr-FR"/>
        </w:rPr>
        <w:br/>
        <w:t>- Loi n°2022-1158 du 16 août 2022 (protection du pouvoir d'achat)</w:t>
      </w:r>
      <w:r w:rsidRPr="00197B30">
        <w:rPr>
          <w:lang w:val="fr-FR"/>
        </w:rPr>
        <w:br/>
        <w:t>- Arrêté du 3 novembre 2009 relatif aux f</w:t>
      </w:r>
      <w:r w:rsidRPr="00197B30">
        <w:rPr>
          <w:lang w:val="fr-FR"/>
        </w:rPr>
        <w:t>rais bancaires</w:t>
      </w:r>
    </w:p>
    <w:p w:rsidR="00EE2D01" w:rsidRDefault="00197B30" w:rsidP="00197B30">
      <w:r>
        <w:t>Jurisprudence de référence :</w:t>
      </w:r>
      <w:r>
        <w:br/>
        <w:t>- Cour de cassation, 1ère civ., 12 juillet 2018 : principe de proportionnalité</w:t>
      </w:r>
      <w:r>
        <w:br/>
        <w:t>- Cour d'appel de Paris, 15 mars 2019 : interdiction des frais multiples pour un même incident</w:t>
      </w:r>
    </w:p>
    <w:p w:rsidR="00EE2D01" w:rsidRDefault="00197B30" w:rsidP="00197B30">
      <w:r>
        <w:t>CALCUL DU REMBOURSEMENT</w:t>
      </w:r>
    </w:p>
    <w:p w:rsidR="00EE2D01" w:rsidRDefault="00197B30" w:rsidP="00197B30">
      <w:r>
        <w:t xml:space="preserve">Montant total </w:t>
      </w:r>
      <w:r>
        <w:t>demandé : [montant total]€</w:t>
      </w:r>
    </w:p>
    <w:p w:rsidR="00EE2D01" w:rsidRDefault="00197B30" w:rsidP="00197B30">
      <w:r>
        <w:t>Détail :</w:t>
      </w:r>
      <w:r>
        <w:br/>
        <w:t>1. Commissions d'intervention excédentaires :</w:t>
      </w:r>
      <w:r>
        <w:br/>
        <w:t xml:space="preserve">   - Dépassements unitaires : [montant]€</w:t>
      </w:r>
      <w:r>
        <w:br/>
        <w:t xml:space="preserve">   - Dépassements mensuels : [montant]€</w:t>
      </w:r>
      <w:r>
        <w:br/>
        <w:t xml:space="preserve">   - Commissions multiples injustifiées : [montant]€</w:t>
      </w:r>
    </w:p>
    <w:p w:rsidR="00EE2D01" w:rsidRDefault="00197B30" w:rsidP="00197B30">
      <w:r>
        <w:t>2. Frais de recherche abusifs : [montant</w:t>
      </w:r>
      <w:r>
        <w:t>]€</w:t>
      </w:r>
    </w:p>
    <w:p w:rsidR="00EE2D01" w:rsidRDefault="00197B30" w:rsidP="00197B30">
      <w:r>
        <w:t>3. Intérêts de retard (taux légal depuis la date de prélèvement) : [montant]€</w:t>
      </w:r>
    </w:p>
    <w:p w:rsidR="00EE2D01" w:rsidRDefault="00197B30" w:rsidP="00197B30">
      <w:r>
        <w:t>DEMANDES FORMULÉES</w:t>
      </w:r>
    </w:p>
    <w:p w:rsidR="00EE2D01" w:rsidRDefault="00197B30" w:rsidP="00197B30">
      <w:r>
        <w:lastRenderedPageBreak/>
        <w:t>En conséquence, je vous demande de :</w:t>
      </w:r>
      <w:r>
        <w:br/>
        <w:t>1. Rembourser la somme de [montant]€ dans un délai de 15 jours</w:t>
      </w:r>
      <w:r>
        <w:br/>
        <w:t>2. Supprimer les frais de recherche non réglementaires d</w:t>
      </w:r>
      <w:r>
        <w:t>e ma grille tarifaire</w:t>
      </w:r>
      <w:r>
        <w:br/>
        <w:t>3. Paramétrer mon compte pour respecter automatiquement les plafonds légaux</w:t>
      </w:r>
      <w:r>
        <w:br/>
        <w:t>4. Confirmer par écrit les mesures correctives mises en place</w:t>
      </w:r>
    </w:p>
    <w:p w:rsidR="00EE2D01" w:rsidRDefault="00197B30" w:rsidP="00197B30">
      <w:r>
        <w:t>PROCÉDURE DE RECOURS</w:t>
      </w:r>
    </w:p>
    <w:p w:rsidR="00EE2D01" w:rsidRDefault="00197B30" w:rsidP="00197B30">
      <w:r>
        <w:t xml:space="preserve">En cas de refus ou d'absence de réponse dans le délai imparti, je saisirai </w:t>
      </w:r>
      <w:r>
        <w:t>successivement :</w:t>
      </w:r>
      <w:r>
        <w:br/>
        <w:t>- Le médiateur de la Société Générale (Monsieur Alain Rivet)</w:t>
      </w:r>
      <w:r>
        <w:br/>
        <w:t>- Le médiateur de l'ACPR</w:t>
      </w:r>
      <w:r>
        <w:br/>
        <w:t>- Les tribunaux compétents pour obtenir réparation intégrale</w:t>
      </w:r>
    </w:p>
    <w:p w:rsidR="00EE2D01" w:rsidRDefault="00197B30" w:rsidP="00197B30">
      <w:r>
        <w:t>La Société Générale ayant fait de la "satisfaction client" un de ses engagements phares, j'e</w:t>
      </w:r>
      <w:r>
        <w:t>spère que vous donnerez une suite rapide et favorable à ma demande légitime.</w:t>
      </w:r>
    </w:p>
    <w:p w:rsidR="00EE2D01" w:rsidRDefault="00197B30" w:rsidP="00197B30">
      <w:r>
        <w:t>Je vous prie d'agréer, Madame, Monsieur, l'expression de mes salutations distinguées.</w:t>
      </w:r>
    </w:p>
    <w:p w:rsidR="00EE2D01" w:rsidRDefault="00197B30" w:rsidP="00197B30">
      <w:r>
        <w:t>[Signature]</w:t>
      </w:r>
      <w:r>
        <w:br/>
        <w:t>[Nom Prénom]</w:t>
      </w:r>
    </w:p>
    <w:p w:rsidR="00EE2D01" w:rsidRDefault="00197B30" w:rsidP="00197B30">
      <w:r>
        <w:t>Annexes :</w:t>
      </w:r>
      <w:r>
        <w:br/>
        <w:t>- Relevés bancaires de la période litigieuse</w:t>
      </w:r>
      <w:r>
        <w:br/>
        <w:t>- Tableau réc</w:t>
      </w:r>
      <w:r>
        <w:t>apitulatif des frais contestés</w:t>
      </w:r>
      <w:r>
        <w:br/>
        <w:t>- Copie des textes réglementaires cités</w:t>
      </w:r>
      <w:r>
        <w:br/>
        <w:t>- Justificatifs du statut client fragile (si applicable)</w:t>
      </w:r>
    </w:p>
    <w:sectPr w:rsidR="00EE2D01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7B30"/>
    <w:rsid w:val="0029639D"/>
    <w:rsid w:val="00326F90"/>
    <w:rsid w:val="00AA1D8D"/>
    <w:rsid w:val="00B47730"/>
    <w:rsid w:val="00CB0664"/>
    <w:rsid w:val="00EE2D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48524E8-6E73-5040-945F-9DE6D8EB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3AC9FD-0405-4445-9D9A-CF3866A8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2025-08-06T11:41:00Z</dcterms:modified>
  <cp:category/>
</cp:coreProperties>
</file>