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2C244" w14:textId="77777777" w:rsidR="00281971" w:rsidRDefault="00000000">
      <w:pPr>
        <w:spacing w:after="60"/>
        <w:jc w:val="center"/>
      </w:pPr>
      <w:r>
        <w:rPr>
          <w:b/>
          <w:bCs/>
          <w:caps/>
          <w:color w:val="1B4D3E"/>
          <w:sz w:val="40"/>
          <w:szCs w:val="40"/>
        </w:rPr>
        <w:t>GÉOBIOLOGIE SACRÉE</w:t>
      </w:r>
    </w:p>
    <w:p w14:paraId="42238DAF" w14:textId="77777777" w:rsidR="00281971" w:rsidRDefault="00000000">
      <w:pPr>
        <w:spacing w:after="200"/>
        <w:jc w:val="center"/>
      </w:pPr>
      <w:r>
        <w:rPr>
          <w:color w:val="666666"/>
        </w:rPr>
        <w:t>Fiche Protocole — L'Alchimie de Freyja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281971" w14:paraId="62F779CF" w14:textId="77777777">
        <w:tc>
          <w:tcPr>
            <w:tcW w:w="4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DDDDDD"/>
            </w:tcBorders>
            <w:tcMar>
              <w:top w:w="200" w:type="dxa"/>
              <w:left w:w="160" w:type="dxa"/>
              <w:bottom w:w="200" w:type="dxa"/>
              <w:right w:w="200" w:type="dxa"/>
            </w:tcMar>
          </w:tcPr>
          <w:p w14:paraId="68FF4A63" w14:textId="77777777" w:rsidR="00281971" w:rsidRDefault="00000000">
            <w:pPr>
              <w:pBdr>
                <w:bottom w:val="single" w:sz="4" w:space="1" w:color="C9A84C"/>
              </w:pBdr>
              <w:spacing w:after="100"/>
            </w:pPr>
            <w:r>
              <w:rPr>
                <w:b/>
                <w:bCs/>
                <w:caps/>
                <w:color w:val="1B4D3E"/>
              </w:rPr>
              <w:t>1 — OUVERTURE DU LIEU</w:t>
            </w:r>
          </w:p>
          <w:p w14:paraId="24D5B3AC" w14:textId="77777777" w:rsidR="00281971" w:rsidRDefault="00281971">
            <w:pPr>
              <w:spacing w:before="80"/>
            </w:pPr>
          </w:p>
          <w:p w14:paraId="355AA30E" w14:textId="77777777" w:rsidR="00281971" w:rsidRDefault="00000000">
            <w:pPr>
              <w:spacing w:after="60"/>
            </w:pPr>
            <w:r>
              <w:rPr>
                <w:b/>
                <w:bCs/>
                <w:color w:val="212121"/>
                <w:sz w:val="20"/>
                <w:szCs w:val="20"/>
              </w:rPr>
              <w:t>Avant de commencer, toujours :</w:t>
            </w:r>
          </w:p>
          <w:p w14:paraId="712E1431" w14:textId="77777777" w:rsidR="00281971" w:rsidRDefault="00000000">
            <w:pPr>
              <w:pStyle w:val="Paragraphedeliste"/>
              <w:numPr>
                <w:ilvl w:val="0"/>
                <w:numId w:val="2"/>
              </w:numPr>
              <w:spacing w:before="40" w:after="40"/>
            </w:pPr>
            <w:r>
              <w:rPr>
                <w:sz w:val="20"/>
                <w:szCs w:val="20"/>
              </w:rPr>
              <w:t>Arriver dans l'espace. Sentir, observer.</w:t>
            </w:r>
          </w:p>
          <w:p w14:paraId="0FC9A047" w14:textId="77777777" w:rsidR="00281971" w:rsidRDefault="00000000">
            <w:pPr>
              <w:pStyle w:val="Paragraphedeliste"/>
              <w:numPr>
                <w:ilvl w:val="0"/>
                <w:numId w:val="2"/>
              </w:numPr>
              <w:spacing w:before="40" w:after="40"/>
            </w:pPr>
            <w:r>
              <w:rPr>
                <w:sz w:val="20"/>
                <w:szCs w:val="20"/>
              </w:rPr>
              <w:t>Se présenter aux présences du lieu</w:t>
            </w:r>
          </w:p>
          <w:p w14:paraId="45167CAA" w14:textId="77777777" w:rsidR="00281971" w:rsidRDefault="00000000">
            <w:pPr>
              <w:pStyle w:val="Paragraphedeliste"/>
              <w:numPr>
                <w:ilvl w:val="0"/>
                <w:numId w:val="2"/>
              </w:numPr>
              <w:spacing w:before="40" w:after="40"/>
            </w:pPr>
            <w:r>
              <w:rPr>
                <w:sz w:val="20"/>
                <w:szCs w:val="20"/>
              </w:rPr>
              <w:t>Demander la permission de travailler</w:t>
            </w:r>
          </w:p>
          <w:p w14:paraId="0AB95A6E" w14:textId="77777777" w:rsidR="00281971" w:rsidRDefault="00000000">
            <w:pPr>
              <w:pStyle w:val="Paragraphedeliste"/>
              <w:numPr>
                <w:ilvl w:val="0"/>
                <w:numId w:val="2"/>
              </w:numPr>
              <w:spacing w:before="40" w:after="40"/>
            </w:pPr>
            <w:r>
              <w:rPr>
                <w:sz w:val="20"/>
                <w:szCs w:val="20"/>
              </w:rPr>
              <w:t>Poser l'intention de soin</w:t>
            </w:r>
          </w:p>
          <w:p w14:paraId="03CEEB2E" w14:textId="77777777" w:rsidR="00281971" w:rsidRDefault="00281971">
            <w:pPr>
              <w:spacing w:before="80"/>
            </w:pPr>
          </w:p>
          <w:p w14:paraId="3421068C" w14:textId="77777777" w:rsidR="00281971" w:rsidRDefault="00000000">
            <w:pPr>
              <w:spacing w:before="60" w:after="100"/>
            </w:pPr>
            <w:r>
              <w:rPr>
                <w:color w:val="2C6B4F"/>
                <w:sz w:val="19"/>
                <w:szCs w:val="19"/>
              </w:rPr>
              <w:t>"Je me présente. Je suis [nom]. Je viens travailler avec cet espace pour le bien de ceux qui y vivent. Je reconnais votre présence. Je vous demande la permission."</w:t>
            </w:r>
          </w:p>
          <w:p w14:paraId="72050398" w14:textId="77777777" w:rsidR="00281971" w:rsidRDefault="00000000">
            <w:pPr>
              <w:pBdr>
                <w:bottom w:val="single" w:sz="4" w:space="1" w:color="C9A84C"/>
              </w:pBdr>
              <w:spacing w:before="120" w:after="100"/>
            </w:pPr>
            <w:r>
              <w:rPr>
                <w:b/>
                <w:bCs/>
                <w:caps/>
                <w:color w:val="1B4D3E"/>
              </w:rPr>
              <w:t>2 — CALIBRAGE DU PENDULE</w:t>
            </w:r>
          </w:p>
          <w:p w14:paraId="4567DD26" w14:textId="77777777" w:rsidR="00281971" w:rsidRDefault="00281971">
            <w:pPr>
              <w:spacing w:before="60"/>
            </w:pPr>
          </w:p>
          <w:p w14:paraId="3C9BC941" w14:textId="77777777" w:rsidR="00281971" w:rsidRDefault="00000000">
            <w:pPr>
              <w:pStyle w:val="Paragraphedeliste"/>
              <w:numPr>
                <w:ilvl w:val="0"/>
                <w:numId w:val="2"/>
              </w:numPr>
              <w:spacing w:before="40" w:after="40"/>
            </w:pPr>
            <w:r>
              <w:rPr>
                <w:sz w:val="20"/>
                <w:szCs w:val="20"/>
              </w:rPr>
              <w:t>"Montre-moi OUI"</w:t>
            </w:r>
          </w:p>
          <w:p w14:paraId="3F84A345" w14:textId="77777777" w:rsidR="00281971" w:rsidRDefault="00000000">
            <w:pPr>
              <w:pStyle w:val="Paragraphedeliste"/>
              <w:numPr>
                <w:ilvl w:val="0"/>
                <w:numId w:val="2"/>
              </w:numPr>
              <w:spacing w:before="40" w:after="40"/>
            </w:pPr>
            <w:r>
              <w:rPr>
                <w:sz w:val="20"/>
                <w:szCs w:val="20"/>
              </w:rPr>
              <w:t>"Montre-moi NON"</w:t>
            </w:r>
          </w:p>
          <w:p w14:paraId="5E78740B" w14:textId="77777777" w:rsidR="00281971" w:rsidRDefault="00000000">
            <w:pPr>
              <w:pStyle w:val="Paragraphedeliste"/>
              <w:numPr>
                <w:ilvl w:val="0"/>
                <w:numId w:val="2"/>
              </w:numPr>
              <w:spacing w:before="40" w:after="40"/>
            </w:pPr>
            <w:r>
              <w:rPr>
                <w:sz w:val="20"/>
                <w:szCs w:val="20"/>
              </w:rPr>
              <w:t>"Montre-moi le POSITIF ici"</w:t>
            </w:r>
          </w:p>
          <w:p w14:paraId="4E08AC00" w14:textId="77777777" w:rsidR="00281971" w:rsidRDefault="00000000">
            <w:pPr>
              <w:pStyle w:val="Paragraphedeliste"/>
              <w:numPr>
                <w:ilvl w:val="0"/>
                <w:numId w:val="2"/>
              </w:numPr>
              <w:spacing w:before="40" w:after="40"/>
            </w:pPr>
            <w:r>
              <w:rPr>
                <w:sz w:val="20"/>
                <w:szCs w:val="20"/>
              </w:rPr>
              <w:t>"Montre-moi le PERTURBANT ici"</w:t>
            </w:r>
          </w:p>
          <w:p w14:paraId="3DBB6C51" w14:textId="77777777" w:rsidR="00281971" w:rsidRDefault="00281971">
            <w:pPr>
              <w:spacing w:before="60"/>
            </w:pPr>
          </w:p>
          <w:p w14:paraId="5A3743FA" w14:textId="77777777" w:rsidR="00281971" w:rsidRDefault="00000000">
            <w:pPr>
              <w:spacing w:before="40" w:after="100"/>
            </w:pPr>
            <w:r>
              <w:rPr>
                <w:color w:val="E65100"/>
                <w:sz w:val="19"/>
                <w:szCs w:val="19"/>
              </w:rPr>
              <w:t>⚠ Recalibrer à chaque session. Ne jamais supposer que les conventions sont identiques.</w:t>
            </w:r>
          </w:p>
          <w:p w14:paraId="1537C4E2" w14:textId="77777777" w:rsidR="00281971" w:rsidRDefault="00000000">
            <w:pPr>
              <w:pBdr>
                <w:bottom w:val="single" w:sz="4" w:space="1" w:color="C9A84C"/>
              </w:pBdr>
              <w:spacing w:before="120" w:after="100"/>
            </w:pPr>
            <w:r>
              <w:rPr>
                <w:b/>
                <w:bCs/>
                <w:caps/>
                <w:color w:val="1B4D3E"/>
              </w:rPr>
              <w:t>3 — SÉQUENCE DE DÉTECTION</w:t>
            </w:r>
          </w:p>
          <w:p w14:paraId="1788DDA2" w14:textId="77777777" w:rsidR="00281971" w:rsidRDefault="00281971">
            <w:pPr>
              <w:spacing w:before="60"/>
            </w:pPr>
          </w:p>
          <w:p w14:paraId="78AB46EC" w14:textId="77777777" w:rsidR="00281971" w:rsidRDefault="00000000">
            <w:pPr>
              <w:spacing w:before="40" w:after="60"/>
            </w:pPr>
            <w:r>
              <w:rPr>
                <w:b/>
                <w:bCs/>
                <w:sz w:val="20"/>
                <w:szCs w:val="20"/>
              </w:rPr>
              <w:t>Toujours dans cet ordre :</w:t>
            </w:r>
          </w:p>
          <w:p w14:paraId="5DCCB8FA" w14:textId="77777777" w:rsidR="00281971" w:rsidRPr="00DA0BB3" w:rsidRDefault="00000000">
            <w:pPr>
              <w:spacing w:before="40" w:after="40"/>
              <w:rPr>
                <w:lang w:val="pt-PT"/>
              </w:rPr>
            </w:pPr>
            <w:r>
              <w:rPr>
                <w:sz w:val="20"/>
                <w:szCs w:val="20"/>
              </w:rPr>
              <w:t>🔴</w:t>
            </w:r>
            <w:r w:rsidRPr="00DA0BB3">
              <w:rPr>
                <w:sz w:val="20"/>
                <w:szCs w:val="20"/>
                <w:lang w:val="pt-PT"/>
              </w:rPr>
              <w:t xml:space="preserve"> </w:t>
            </w:r>
            <w:r w:rsidRPr="00DA0BB3">
              <w:rPr>
                <w:b/>
                <w:bCs/>
                <w:sz w:val="20"/>
                <w:szCs w:val="20"/>
                <w:lang w:val="pt-PT"/>
              </w:rPr>
              <w:t xml:space="preserve">Hartmann : </w:t>
            </w:r>
            <w:r w:rsidRPr="00DA0BB3">
              <w:rPr>
                <w:color w:val="666666"/>
                <w:sz w:val="20"/>
                <w:szCs w:val="20"/>
                <w:lang w:val="pt-PT"/>
              </w:rPr>
              <w:t>N-S / E-O — 2m × 2,5m — nœuds −−</w:t>
            </w:r>
          </w:p>
          <w:p w14:paraId="11E148BB" w14:textId="77777777" w:rsidR="00281971" w:rsidRDefault="00000000">
            <w:pPr>
              <w:spacing w:before="40" w:after="40"/>
            </w:pPr>
            <w:r>
              <w:rPr>
                <w:sz w:val="20"/>
                <w:szCs w:val="20"/>
              </w:rPr>
              <w:t xml:space="preserve">🟠 </w:t>
            </w:r>
            <w:r>
              <w:rPr>
                <w:b/>
                <w:bCs/>
                <w:sz w:val="20"/>
                <w:szCs w:val="20"/>
              </w:rPr>
              <w:t xml:space="preserve">Curry : </w:t>
            </w:r>
            <w:r>
              <w:rPr>
                <w:color w:val="666666"/>
                <w:sz w:val="20"/>
                <w:szCs w:val="20"/>
              </w:rPr>
              <w:t>Diagonal — 3,5m — émotionnel</w:t>
            </w:r>
          </w:p>
          <w:p w14:paraId="0AAFF5B8" w14:textId="77777777" w:rsidR="00281971" w:rsidRDefault="00000000">
            <w:pPr>
              <w:spacing w:before="40" w:after="40"/>
            </w:pPr>
            <w:r>
              <w:rPr>
                <w:sz w:val="20"/>
                <w:szCs w:val="20"/>
              </w:rPr>
              <w:t xml:space="preserve">🔵 </w:t>
            </w:r>
            <w:r>
              <w:rPr>
                <w:b/>
                <w:bCs/>
                <w:sz w:val="20"/>
                <w:szCs w:val="20"/>
              </w:rPr>
              <w:t xml:space="preserve">Eau souterraine : </w:t>
            </w:r>
            <w:r>
              <w:rPr>
                <w:color w:val="666666"/>
                <w:sz w:val="20"/>
                <w:szCs w:val="20"/>
              </w:rPr>
              <w:t>Direction + largeur + pression</w:t>
            </w:r>
          </w:p>
          <w:p w14:paraId="1B7247C6" w14:textId="77777777" w:rsidR="00281971" w:rsidRDefault="00000000">
            <w:pPr>
              <w:spacing w:before="40" w:after="40"/>
            </w:pPr>
            <w:r>
              <w:rPr>
                <w:sz w:val="20"/>
                <w:szCs w:val="20"/>
              </w:rPr>
              <w:t xml:space="preserve">🟣 </w:t>
            </w:r>
            <w:r>
              <w:rPr>
                <w:b/>
                <w:bCs/>
                <w:sz w:val="20"/>
                <w:szCs w:val="20"/>
              </w:rPr>
              <w:t xml:space="preserve">Failles : </w:t>
            </w:r>
            <w:r>
              <w:rPr>
                <w:color w:val="666666"/>
                <w:sz w:val="20"/>
                <w:szCs w:val="20"/>
              </w:rPr>
              <w:t>Lignes irrégulières, hors cardinaux</w:t>
            </w:r>
          </w:p>
          <w:p w14:paraId="0A3825B0" w14:textId="77777777" w:rsidR="00281971" w:rsidRDefault="00000000">
            <w:pPr>
              <w:spacing w:before="40" w:after="40"/>
            </w:pPr>
            <w:r>
              <w:rPr>
                <w:sz w:val="20"/>
                <w:szCs w:val="20"/>
              </w:rPr>
              <w:t xml:space="preserve">⚫ </w:t>
            </w:r>
            <w:r>
              <w:rPr>
                <w:b/>
                <w:bCs/>
                <w:sz w:val="20"/>
                <w:szCs w:val="20"/>
              </w:rPr>
              <w:t xml:space="preserve">Cavités : </w:t>
            </w:r>
            <w:r>
              <w:rPr>
                <w:color w:val="666666"/>
                <w:sz w:val="20"/>
                <w:szCs w:val="20"/>
              </w:rPr>
              <w:t>Zones larges, réaction molle</w:t>
            </w:r>
          </w:p>
          <w:p w14:paraId="270A919A" w14:textId="77777777" w:rsidR="00281971" w:rsidRDefault="00000000">
            <w:pPr>
              <w:spacing w:before="40" w:after="40"/>
            </w:pPr>
            <w:r>
              <w:rPr>
                <w:sz w:val="20"/>
                <w:szCs w:val="20"/>
              </w:rPr>
              <w:t xml:space="preserve">🟡 </w:t>
            </w:r>
            <w:r>
              <w:rPr>
                <w:b/>
                <w:bCs/>
                <w:sz w:val="20"/>
                <w:szCs w:val="20"/>
              </w:rPr>
              <w:t xml:space="preserve">Cheminées : </w:t>
            </w:r>
            <w:r>
              <w:rPr>
                <w:color w:val="666666"/>
                <w:sz w:val="20"/>
                <w:szCs w:val="20"/>
              </w:rPr>
              <w:t>Positive / négative / bras</w:t>
            </w:r>
          </w:p>
          <w:p w14:paraId="5B80916B" w14:textId="77777777" w:rsidR="00281971" w:rsidRDefault="00000000">
            <w:pPr>
              <w:spacing w:before="40" w:after="40"/>
            </w:pPr>
            <w:r>
              <w:rPr>
                <w:sz w:val="20"/>
                <w:szCs w:val="20"/>
              </w:rPr>
              <w:t xml:space="preserve">🟢 </w:t>
            </w:r>
            <w:r>
              <w:rPr>
                <w:b/>
                <w:bCs/>
                <w:sz w:val="20"/>
                <w:szCs w:val="20"/>
              </w:rPr>
              <w:t xml:space="preserve">Vortex : </w:t>
            </w:r>
            <w:r>
              <w:rPr>
                <w:color w:val="666666"/>
                <w:sz w:val="20"/>
                <w:szCs w:val="20"/>
              </w:rPr>
              <w:t>Niveau + sens + bénéfique ?</w:t>
            </w:r>
          </w:p>
          <w:p w14:paraId="6E5792DB" w14:textId="77777777" w:rsidR="00281971" w:rsidRDefault="00281971">
            <w:pPr>
              <w:spacing w:before="80"/>
            </w:pPr>
          </w:p>
          <w:p w14:paraId="30A9C55C" w14:textId="77777777" w:rsidR="00281971" w:rsidRDefault="00000000">
            <w:pPr>
              <w:spacing w:before="40"/>
            </w:pPr>
            <w:r>
              <w:rPr>
                <w:color w:val="2C6B4F"/>
                <w:sz w:val="19"/>
                <w:szCs w:val="19"/>
              </w:rPr>
              <w:t>Règle : nommer chaque élément dans l'intention avant de chercher.</w:t>
            </w:r>
          </w:p>
        </w:tc>
        <w:tc>
          <w:tcPr>
            <w:tcW w:w="4500" w:type="dxa"/>
            <w:tcBorders>
              <w:top w:val="single" w:sz="1" w:space="0" w:color="CCCCCC"/>
              <w:left w:val="single" w:sz="1" w:space="0" w:color="DDDDDD"/>
              <w:bottom w:val="single" w:sz="1" w:space="0" w:color="CCCCCC"/>
              <w:right w:val="single" w:sz="1" w:space="0" w:color="CCCCCC"/>
            </w:tcBorders>
            <w:tcMar>
              <w:top w:w="200" w:type="dxa"/>
              <w:left w:w="200" w:type="dxa"/>
              <w:bottom w:w="200" w:type="dxa"/>
              <w:right w:w="160" w:type="dxa"/>
            </w:tcMar>
          </w:tcPr>
          <w:p w14:paraId="7C05202D" w14:textId="77777777" w:rsidR="00281971" w:rsidRDefault="00000000">
            <w:pPr>
              <w:pBdr>
                <w:bottom w:val="single" w:sz="4" w:space="1" w:color="C9A84C"/>
              </w:pBdr>
              <w:spacing w:after="100"/>
            </w:pPr>
            <w:r>
              <w:rPr>
                <w:b/>
                <w:bCs/>
                <w:caps/>
                <w:color w:val="1B4D3E"/>
              </w:rPr>
              <w:t>4 — LECTURE ET PRIORISATION</w:t>
            </w:r>
          </w:p>
          <w:p w14:paraId="6BB062AB" w14:textId="77777777" w:rsidR="00281971" w:rsidRDefault="00281971">
            <w:pPr>
              <w:spacing w:before="60"/>
            </w:pPr>
          </w:p>
          <w:p w14:paraId="68C631EE" w14:textId="77777777" w:rsidR="00281971" w:rsidRDefault="00000000">
            <w:pPr>
              <w:spacing w:before="40" w:after="60"/>
            </w:pPr>
            <w:r>
              <w:rPr>
                <w:sz w:val="20"/>
                <w:szCs w:val="20"/>
              </w:rPr>
              <w:t>Identifier les points pathogènes : zones de cumul de plusieurs éléments.</w:t>
            </w:r>
          </w:p>
          <w:p w14:paraId="16766263" w14:textId="77777777" w:rsidR="00281971" w:rsidRDefault="00000000">
            <w:pPr>
              <w:pStyle w:val="Paragraphedeliste"/>
              <w:numPr>
                <w:ilvl w:val="0"/>
                <w:numId w:val="3"/>
              </w:numPr>
              <w:spacing w:before="30" w:after="30"/>
            </w:pPr>
            <w:r>
              <w:rPr>
                <w:color w:val="212121"/>
                <w:sz w:val="20"/>
                <w:szCs w:val="20"/>
              </w:rPr>
              <w:t>1 élément = modéré</w:t>
            </w:r>
          </w:p>
          <w:p w14:paraId="56A92B28" w14:textId="77777777" w:rsidR="00281971" w:rsidRDefault="00000000">
            <w:pPr>
              <w:pStyle w:val="Paragraphedeliste"/>
              <w:numPr>
                <w:ilvl w:val="0"/>
                <w:numId w:val="3"/>
              </w:numPr>
              <w:spacing w:before="30" w:after="30"/>
            </w:pPr>
            <w:r>
              <w:rPr>
                <w:color w:val="212121"/>
                <w:sz w:val="20"/>
                <w:szCs w:val="20"/>
              </w:rPr>
              <w:t>2 éléments = notable</w:t>
            </w:r>
          </w:p>
          <w:p w14:paraId="32E98A67" w14:textId="77777777" w:rsidR="00281971" w:rsidRDefault="00000000">
            <w:pPr>
              <w:pStyle w:val="Paragraphedeliste"/>
              <w:numPr>
                <w:ilvl w:val="0"/>
                <w:numId w:val="3"/>
              </w:numPr>
              <w:spacing w:before="30" w:after="30"/>
            </w:pPr>
            <w:r>
              <w:rPr>
                <w:color w:val="212121"/>
                <w:sz w:val="20"/>
                <w:szCs w:val="20"/>
              </w:rPr>
              <w:t>3 éléments = sérieux</w:t>
            </w:r>
          </w:p>
          <w:p w14:paraId="446F6856" w14:textId="77777777" w:rsidR="00281971" w:rsidRDefault="00000000">
            <w:pPr>
              <w:pStyle w:val="Paragraphedeliste"/>
              <w:numPr>
                <w:ilvl w:val="0"/>
                <w:numId w:val="3"/>
              </w:numPr>
              <w:spacing w:before="30" w:after="30"/>
            </w:pPr>
            <w:r>
              <w:rPr>
                <w:color w:val="212121"/>
                <w:sz w:val="20"/>
                <w:szCs w:val="20"/>
              </w:rPr>
              <w:t>4+ éléments = majeur → priorité absolue</w:t>
            </w:r>
          </w:p>
          <w:p w14:paraId="010279B2" w14:textId="77777777" w:rsidR="00281971" w:rsidRDefault="00281971">
            <w:pPr>
              <w:spacing w:before="60"/>
            </w:pPr>
          </w:p>
          <w:p w14:paraId="57035BF5" w14:textId="77777777" w:rsidR="00281971" w:rsidRDefault="00000000">
            <w:pPr>
              <w:spacing w:before="40" w:after="100"/>
            </w:pPr>
            <w:r>
              <w:rPr>
                <w:color w:val="2C6B4F"/>
                <w:sz w:val="19"/>
                <w:szCs w:val="19"/>
              </w:rPr>
              <w:t>Espaces prioritaires : lit, bureau/table de soin, siège favori.</w:t>
            </w:r>
          </w:p>
          <w:p w14:paraId="36EBABFC" w14:textId="77777777" w:rsidR="00281971" w:rsidRDefault="00000000">
            <w:pPr>
              <w:pBdr>
                <w:bottom w:val="single" w:sz="4" w:space="1" w:color="C9A84C"/>
              </w:pBdr>
              <w:spacing w:before="120" w:after="100"/>
            </w:pPr>
            <w:r>
              <w:rPr>
                <w:b/>
                <w:bCs/>
                <w:caps/>
                <w:color w:val="1B4D3E"/>
              </w:rPr>
              <w:t>5 — HARMONISATION</w:t>
            </w:r>
          </w:p>
          <w:p w14:paraId="0A31A9A8" w14:textId="77777777" w:rsidR="00281971" w:rsidRDefault="00281971">
            <w:pPr>
              <w:spacing w:before="60"/>
            </w:pPr>
          </w:p>
          <w:p w14:paraId="2E4653F8" w14:textId="77777777" w:rsidR="00281971" w:rsidRDefault="00000000">
            <w:pPr>
              <w:spacing w:after="60"/>
            </w:pPr>
            <w:r>
              <w:rPr>
                <w:b/>
                <w:bCs/>
                <w:sz w:val="20"/>
                <w:szCs w:val="20"/>
              </w:rPr>
              <w:t>Dans cet ordre :</w:t>
            </w:r>
          </w:p>
          <w:p w14:paraId="5B1024F0" w14:textId="77777777" w:rsidR="00281971" w:rsidRDefault="00000000">
            <w:pPr>
              <w:pStyle w:val="Paragraphedeliste"/>
              <w:numPr>
                <w:ilvl w:val="0"/>
                <w:numId w:val="2"/>
              </w:numPr>
              <w:spacing w:before="40" w:after="40"/>
            </w:pPr>
            <w:r>
              <w:rPr>
                <w:sz w:val="20"/>
                <w:szCs w:val="20"/>
              </w:rPr>
              <w:t>Déplacer le mobilier si possible</w:t>
            </w:r>
          </w:p>
          <w:p w14:paraId="1565EED8" w14:textId="77777777" w:rsidR="00281971" w:rsidRDefault="00000000">
            <w:pPr>
              <w:pStyle w:val="Paragraphedeliste"/>
              <w:numPr>
                <w:ilvl w:val="0"/>
                <w:numId w:val="2"/>
              </w:numPr>
              <w:spacing w:before="40" w:after="40"/>
            </w:pPr>
            <w:r>
              <w:rPr>
                <w:sz w:val="20"/>
                <w:szCs w:val="20"/>
              </w:rPr>
              <w:t>Travailler les présences (cheminées, vortex)</w:t>
            </w:r>
          </w:p>
          <w:p w14:paraId="02889E47" w14:textId="77777777" w:rsidR="00281971" w:rsidRDefault="00000000">
            <w:pPr>
              <w:pStyle w:val="Paragraphedeliste"/>
              <w:numPr>
                <w:ilvl w:val="0"/>
                <w:numId w:val="2"/>
              </w:numPr>
              <w:spacing w:before="40" w:after="40"/>
            </w:pPr>
            <w:r>
              <w:rPr>
                <w:sz w:val="20"/>
                <w:szCs w:val="20"/>
              </w:rPr>
              <w:t>Traiter eau et failles</w:t>
            </w:r>
          </w:p>
          <w:p w14:paraId="4E2CBA0C" w14:textId="77777777" w:rsidR="00281971" w:rsidRDefault="00000000">
            <w:pPr>
              <w:pStyle w:val="Paragraphedeliste"/>
              <w:numPr>
                <w:ilvl w:val="0"/>
                <w:numId w:val="2"/>
              </w:numPr>
              <w:spacing w:before="40" w:after="40"/>
            </w:pPr>
            <w:r>
              <w:rPr>
                <w:sz w:val="20"/>
                <w:szCs w:val="20"/>
              </w:rPr>
              <w:t>Traiter les réseaux (Curry</w:t>
            </w:r>
            <w:r w:rsidR="00DF328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Hartmann)</w:t>
            </w:r>
          </w:p>
          <w:p w14:paraId="24EA374E" w14:textId="77777777" w:rsidR="00281971" w:rsidRDefault="00000000">
            <w:pPr>
              <w:pStyle w:val="Paragraphedeliste"/>
              <w:numPr>
                <w:ilvl w:val="0"/>
                <w:numId w:val="2"/>
              </w:numPr>
              <w:spacing w:before="40" w:after="60"/>
            </w:pPr>
            <w:r>
              <w:rPr>
                <w:sz w:val="20"/>
                <w:szCs w:val="20"/>
              </w:rPr>
              <w:t>Vérifier au pendule après chaque étape</w:t>
            </w:r>
          </w:p>
          <w:p w14:paraId="485866C1" w14:textId="77777777" w:rsidR="00281971" w:rsidRDefault="00281971">
            <w:pPr>
              <w:spacing w:before="60"/>
            </w:pPr>
          </w:p>
          <w:p w14:paraId="026AD588" w14:textId="77777777" w:rsidR="00281971" w:rsidRDefault="00000000">
            <w:pPr>
              <w:spacing w:after="50"/>
            </w:pPr>
            <w:r>
              <w:rPr>
                <w:b/>
                <w:bCs/>
                <w:sz w:val="20"/>
                <w:szCs w:val="20"/>
              </w:rPr>
              <w:t>Outils :</w:t>
            </w:r>
          </w:p>
          <w:p w14:paraId="578E6698" w14:textId="77777777" w:rsidR="00281971" w:rsidRDefault="00000000">
            <w:pPr>
              <w:spacing w:before="30" w:after="30"/>
            </w:pPr>
            <w:r>
              <w:rPr>
                <w:color w:val="212121"/>
                <w:sz w:val="20"/>
                <w:szCs w:val="20"/>
              </w:rPr>
              <w:t>🔶 Cuivre : plaques 15×15 cm, spirales, tiges, ruban</w:t>
            </w:r>
          </w:p>
          <w:p w14:paraId="0D02CB29" w14:textId="77777777" w:rsidR="00281971" w:rsidRDefault="00000000">
            <w:pPr>
              <w:spacing w:before="30" w:after="30"/>
            </w:pPr>
            <w:r>
              <w:rPr>
                <w:color w:val="212121"/>
                <w:sz w:val="20"/>
                <w:szCs w:val="20"/>
              </w:rPr>
              <w:t>💎 Pierres : tourmaline (réseaux), améthyste (Curry), calcite bleue (eau)</w:t>
            </w:r>
          </w:p>
          <w:p w14:paraId="3F38AAA1" w14:textId="77777777" w:rsidR="00281971" w:rsidRDefault="00000000">
            <w:pPr>
              <w:spacing w:before="30" w:after="30"/>
            </w:pPr>
            <w:r>
              <w:rPr>
                <w:color w:val="212121"/>
                <w:sz w:val="20"/>
                <w:szCs w:val="20"/>
              </w:rPr>
              <w:t>✡ Géométrie : Fleur de Vie (général), Étoile de David (Curry)</w:t>
            </w:r>
          </w:p>
          <w:p w14:paraId="7BF6A7F2" w14:textId="77777777" w:rsidR="00281971" w:rsidRDefault="00000000">
            <w:pPr>
              <w:spacing w:before="30" w:after="30"/>
            </w:pPr>
            <w:r>
              <w:rPr>
                <w:color w:val="212121"/>
                <w:sz w:val="20"/>
                <w:szCs w:val="20"/>
              </w:rPr>
              <w:t>🔔 Son : bol posé au sol, diapason 136 Hz, tambour</w:t>
            </w:r>
          </w:p>
          <w:p w14:paraId="4095D75D" w14:textId="77777777" w:rsidR="00281971" w:rsidRDefault="00000000">
            <w:pPr>
              <w:spacing w:before="30" w:after="30"/>
            </w:pPr>
            <w:r>
              <w:rPr>
                <w:color w:val="212121"/>
                <w:sz w:val="20"/>
                <w:szCs w:val="20"/>
              </w:rPr>
              <w:t>🌀 Cheminées / Vortex : dialogue direct + demande</w:t>
            </w:r>
          </w:p>
          <w:p w14:paraId="4F73ECB7" w14:textId="77777777" w:rsidR="00281971" w:rsidRDefault="00281971">
            <w:pPr>
              <w:spacing w:before="80"/>
            </w:pPr>
          </w:p>
          <w:p w14:paraId="2D4D11D5" w14:textId="77777777" w:rsidR="00281971" w:rsidRDefault="00000000">
            <w:pPr>
              <w:spacing w:before="40" w:after="100"/>
            </w:pPr>
            <w:r>
              <w:rPr>
                <w:color w:val="E65100"/>
                <w:sz w:val="18"/>
                <w:szCs w:val="18"/>
              </w:rPr>
              <w:t>⚠ Pièges : ne pas mettre de cuivre sur un vortex bénéfique. Ne pas poser un quartz amplificateur sur un nœud négatif.</w:t>
            </w:r>
          </w:p>
          <w:p w14:paraId="00B1DAB2" w14:textId="77777777" w:rsidR="00281971" w:rsidRDefault="00000000">
            <w:pPr>
              <w:pBdr>
                <w:bottom w:val="single" w:sz="4" w:space="1" w:color="C9A84C"/>
              </w:pBdr>
              <w:spacing w:before="120" w:after="100"/>
            </w:pPr>
            <w:r>
              <w:rPr>
                <w:b/>
                <w:bCs/>
                <w:caps/>
                <w:color w:val="1B4D3E"/>
              </w:rPr>
              <w:t>6 — FERMETURE</w:t>
            </w:r>
          </w:p>
          <w:p w14:paraId="421F88A0" w14:textId="77777777" w:rsidR="00281971" w:rsidRDefault="00281971">
            <w:pPr>
              <w:spacing w:before="60"/>
            </w:pPr>
          </w:p>
          <w:p w14:paraId="4EC9312D" w14:textId="77777777" w:rsidR="00281971" w:rsidRDefault="00000000">
            <w:pPr>
              <w:pStyle w:val="Paragraphedeliste"/>
              <w:numPr>
                <w:ilvl w:val="0"/>
                <w:numId w:val="2"/>
              </w:numPr>
              <w:spacing w:before="40" w:after="40"/>
            </w:pPr>
            <w:r>
              <w:rPr>
                <w:sz w:val="20"/>
                <w:szCs w:val="20"/>
              </w:rPr>
              <w:t>Remercier les présences du lieu</w:t>
            </w:r>
          </w:p>
          <w:p w14:paraId="1770627E" w14:textId="77777777" w:rsidR="00281971" w:rsidRDefault="00000000">
            <w:pPr>
              <w:pStyle w:val="Paragraphedeliste"/>
              <w:numPr>
                <w:ilvl w:val="0"/>
                <w:numId w:val="2"/>
              </w:numPr>
              <w:spacing w:before="40" w:after="40"/>
            </w:pPr>
            <w:r>
              <w:rPr>
                <w:sz w:val="20"/>
                <w:szCs w:val="20"/>
              </w:rPr>
              <w:t>Clore l'intention de travail</w:t>
            </w:r>
          </w:p>
          <w:p w14:paraId="4D7F38C4" w14:textId="77777777" w:rsidR="00281971" w:rsidRDefault="00000000">
            <w:pPr>
              <w:pStyle w:val="Paragraphedeliste"/>
              <w:numPr>
                <w:ilvl w:val="0"/>
                <w:numId w:val="2"/>
              </w:numPr>
              <w:spacing w:before="40" w:after="40"/>
            </w:pPr>
            <w:r>
              <w:rPr>
                <w:sz w:val="20"/>
                <w:szCs w:val="20"/>
              </w:rPr>
              <w:t>Se laver les mains à l'eau froide</w:t>
            </w:r>
          </w:p>
          <w:p w14:paraId="24B18B80" w14:textId="77777777" w:rsidR="00281971" w:rsidRDefault="00000000">
            <w:pPr>
              <w:pStyle w:val="Paragraphedeliste"/>
              <w:numPr>
                <w:ilvl w:val="0"/>
                <w:numId w:val="2"/>
              </w:numPr>
              <w:spacing w:before="40" w:after="40"/>
            </w:pPr>
            <w:r>
              <w:rPr>
                <w:sz w:val="20"/>
                <w:szCs w:val="20"/>
              </w:rPr>
              <w:t>Ancrage : pieds au sol, respiration</w:t>
            </w:r>
          </w:p>
          <w:p w14:paraId="4A416E3D" w14:textId="77777777" w:rsidR="00281971" w:rsidRDefault="00281971">
            <w:pPr>
              <w:spacing w:before="80"/>
            </w:pPr>
          </w:p>
          <w:p w14:paraId="4B2EF19A" w14:textId="77777777" w:rsidR="00281971" w:rsidRDefault="00000000">
            <w:pPr>
              <w:spacing w:before="40"/>
            </w:pPr>
            <w:r>
              <w:rPr>
                <w:color w:val="2C6B4F"/>
                <w:sz w:val="19"/>
                <w:szCs w:val="19"/>
              </w:rPr>
              <w:t>"Remercier les présences. Clore. Partir en laissant le lieu meilleur qu'en arrivant."</w:t>
            </w:r>
          </w:p>
        </w:tc>
      </w:tr>
    </w:tbl>
    <w:p w14:paraId="4B08E45F" w14:textId="77777777" w:rsidR="008E2B50" w:rsidRDefault="008E2B50"/>
    <w:sectPr w:rsidR="008E2B50">
      <w:footerReference w:type="default" r:id="rId8"/>
      <w:pgSz w:w="11906" w:h="16838"/>
      <w:pgMar w:top="800" w:right="800" w:bottom="800" w:left="8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0CE71" w14:textId="77777777" w:rsidR="006F42D2" w:rsidRDefault="006F42D2" w:rsidP="002F35E2">
      <w:r>
        <w:separator/>
      </w:r>
    </w:p>
  </w:endnote>
  <w:endnote w:type="continuationSeparator" w:id="0">
    <w:p w14:paraId="2CBF29CE" w14:textId="77777777" w:rsidR="006F42D2" w:rsidRDefault="006F42D2" w:rsidP="002F3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1D54F" w14:textId="4E5FBFD1" w:rsidR="002F35E2" w:rsidRPr="002F35E2" w:rsidRDefault="002F35E2">
    <w:pPr>
      <w:pStyle w:val="Pieddepage"/>
      <w:rPr>
        <w:color w:val="808080" w:themeColor="background1" w:themeShade="80"/>
        <w:sz w:val="16"/>
        <w:szCs w:val="16"/>
      </w:rPr>
    </w:pPr>
    <w:r w:rsidRPr="002F35E2">
      <w:rPr>
        <w:color w:val="808080" w:themeColor="background1" w:themeShade="80"/>
        <w:sz w:val="16"/>
        <w:szCs w:val="16"/>
      </w:rPr>
      <w:t>© 2025 L'Alchimie de Freyja — Jessica Rousset. Document réservé aux participants. Toute reproduction, diffusion ou utilisation commerciale est strictement interdite sans autorisation écrite de l'auteure.</w:t>
    </w:r>
  </w:p>
  <w:p w14:paraId="709478E1" w14:textId="77777777" w:rsidR="002F35E2" w:rsidRDefault="002F35E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337A6" w14:textId="77777777" w:rsidR="006F42D2" w:rsidRDefault="006F42D2" w:rsidP="002F35E2">
      <w:r>
        <w:separator/>
      </w:r>
    </w:p>
  </w:footnote>
  <w:footnote w:type="continuationSeparator" w:id="0">
    <w:p w14:paraId="3A25F06C" w14:textId="77777777" w:rsidR="006F42D2" w:rsidRDefault="006F42D2" w:rsidP="002F35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04883"/>
    <w:multiLevelType w:val="hybridMultilevel"/>
    <w:tmpl w:val="39025E18"/>
    <w:lvl w:ilvl="0" w:tplc="14E4B586">
      <w:start w:val="1"/>
      <w:numFmt w:val="decimal"/>
      <w:lvlText w:val="%1."/>
      <w:lvlJc w:val="left"/>
      <w:pPr>
        <w:ind w:left="600" w:hanging="300"/>
      </w:pPr>
    </w:lvl>
    <w:lvl w:ilvl="1" w:tplc="511C24FE">
      <w:numFmt w:val="decimal"/>
      <w:lvlText w:val=""/>
      <w:lvlJc w:val="left"/>
    </w:lvl>
    <w:lvl w:ilvl="2" w:tplc="A42EE064">
      <w:numFmt w:val="decimal"/>
      <w:lvlText w:val=""/>
      <w:lvlJc w:val="left"/>
    </w:lvl>
    <w:lvl w:ilvl="3" w:tplc="FD6CC472">
      <w:numFmt w:val="decimal"/>
      <w:lvlText w:val=""/>
      <w:lvlJc w:val="left"/>
    </w:lvl>
    <w:lvl w:ilvl="4" w:tplc="F8626132">
      <w:numFmt w:val="decimal"/>
      <w:lvlText w:val=""/>
      <w:lvlJc w:val="left"/>
    </w:lvl>
    <w:lvl w:ilvl="5" w:tplc="3E1291F2">
      <w:numFmt w:val="decimal"/>
      <w:lvlText w:val=""/>
      <w:lvlJc w:val="left"/>
    </w:lvl>
    <w:lvl w:ilvl="6" w:tplc="9E965210">
      <w:numFmt w:val="decimal"/>
      <w:lvlText w:val=""/>
      <w:lvlJc w:val="left"/>
    </w:lvl>
    <w:lvl w:ilvl="7" w:tplc="990E5BF0">
      <w:numFmt w:val="decimal"/>
      <w:lvlText w:val=""/>
      <w:lvlJc w:val="left"/>
    </w:lvl>
    <w:lvl w:ilvl="8" w:tplc="8D1E303C">
      <w:numFmt w:val="decimal"/>
      <w:lvlText w:val=""/>
      <w:lvlJc w:val="left"/>
    </w:lvl>
  </w:abstractNum>
  <w:abstractNum w:abstractNumId="1" w15:restartNumberingAfterBreak="0">
    <w:nsid w:val="55BA0314"/>
    <w:multiLevelType w:val="hybridMultilevel"/>
    <w:tmpl w:val="785AA86E"/>
    <w:lvl w:ilvl="0" w:tplc="F2CAD860">
      <w:start w:val="1"/>
      <w:numFmt w:val="bullet"/>
      <w:lvlText w:val="●"/>
      <w:lvlJc w:val="left"/>
      <w:pPr>
        <w:ind w:left="720" w:hanging="360"/>
      </w:pPr>
    </w:lvl>
    <w:lvl w:ilvl="1" w:tplc="8050E2D4">
      <w:start w:val="1"/>
      <w:numFmt w:val="bullet"/>
      <w:lvlText w:val="○"/>
      <w:lvlJc w:val="left"/>
      <w:pPr>
        <w:ind w:left="1440" w:hanging="360"/>
      </w:pPr>
    </w:lvl>
    <w:lvl w:ilvl="2" w:tplc="A57627EC">
      <w:start w:val="1"/>
      <w:numFmt w:val="bullet"/>
      <w:lvlText w:val="■"/>
      <w:lvlJc w:val="left"/>
      <w:pPr>
        <w:ind w:left="2160" w:hanging="360"/>
      </w:pPr>
    </w:lvl>
    <w:lvl w:ilvl="3" w:tplc="044A02EE">
      <w:start w:val="1"/>
      <w:numFmt w:val="bullet"/>
      <w:lvlText w:val="●"/>
      <w:lvlJc w:val="left"/>
      <w:pPr>
        <w:ind w:left="2880" w:hanging="360"/>
      </w:pPr>
    </w:lvl>
    <w:lvl w:ilvl="4" w:tplc="A6860958">
      <w:start w:val="1"/>
      <w:numFmt w:val="bullet"/>
      <w:lvlText w:val="○"/>
      <w:lvlJc w:val="left"/>
      <w:pPr>
        <w:ind w:left="3600" w:hanging="360"/>
      </w:pPr>
    </w:lvl>
    <w:lvl w:ilvl="5" w:tplc="D5022B20">
      <w:start w:val="1"/>
      <w:numFmt w:val="bullet"/>
      <w:lvlText w:val="■"/>
      <w:lvlJc w:val="left"/>
      <w:pPr>
        <w:ind w:left="4320" w:hanging="360"/>
      </w:pPr>
    </w:lvl>
    <w:lvl w:ilvl="6" w:tplc="C666C02A">
      <w:start w:val="1"/>
      <w:numFmt w:val="bullet"/>
      <w:lvlText w:val="●"/>
      <w:lvlJc w:val="left"/>
      <w:pPr>
        <w:ind w:left="5040" w:hanging="360"/>
      </w:pPr>
    </w:lvl>
    <w:lvl w:ilvl="7" w:tplc="AA8AF682">
      <w:start w:val="1"/>
      <w:numFmt w:val="bullet"/>
      <w:lvlText w:val="●"/>
      <w:lvlJc w:val="left"/>
      <w:pPr>
        <w:ind w:left="5760" w:hanging="360"/>
      </w:pPr>
    </w:lvl>
    <w:lvl w:ilvl="8" w:tplc="9DCAD582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73682A94"/>
    <w:multiLevelType w:val="hybridMultilevel"/>
    <w:tmpl w:val="3C3E8D04"/>
    <w:lvl w:ilvl="0" w:tplc="6BEE270C">
      <w:start w:val="1"/>
      <w:numFmt w:val="bullet"/>
      <w:lvlText w:val="•"/>
      <w:lvlJc w:val="left"/>
      <w:pPr>
        <w:ind w:left="600" w:hanging="300"/>
      </w:pPr>
    </w:lvl>
    <w:lvl w:ilvl="1" w:tplc="4A30877E">
      <w:numFmt w:val="decimal"/>
      <w:lvlText w:val=""/>
      <w:lvlJc w:val="left"/>
    </w:lvl>
    <w:lvl w:ilvl="2" w:tplc="819017CC">
      <w:numFmt w:val="decimal"/>
      <w:lvlText w:val=""/>
      <w:lvlJc w:val="left"/>
    </w:lvl>
    <w:lvl w:ilvl="3" w:tplc="380A39F8">
      <w:numFmt w:val="decimal"/>
      <w:lvlText w:val=""/>
      <w:lvlJc w:val="left"/>
    </w:lvl>
    <w:lvl w:ilvl="4" w:tplc="6AACB68C">
      <w:numFmt w:val="decimal"/>
      <w:lvlText w:val=""/>
      <w:lvlJc w:val="left"/>
    </w:lvl>
    <w:lvl w:ilvl="5" w:tplc="9AD8D178">
      <w:numFmt w:val="decimal"/>
      <w:lvlText w:val=""/>
      <w:lvlJc w:val="left"/>
    </w:lvl>
    <w:lvl w:ilvl="6" w:tplc="5EC8AF34">
      <w:numFmt w:val="decimal"/>
      <w:lvlText w:val=""/>
      <w:lvlJc w:val="left"/>
    </w:lvl>
    <w:lvl w:ilvl="7" w:tplc="0632E7B4">
      <w:numFmt w:val="decimal"/>
      <w:lvlText w:val=""/>
      <w:lvlJc w:val="left"/>
    </w:lvl>
    <w:lvl w:ilvl="8" w:tplc="AB8ED0FE">
      <w:numFmt w:val="decimal"/>
      <w:lvlText w:val=""/>
      <w:lvlJc w:val="left"/>
    </w:lvl>
  </w:abstractNum>
  <w:num w:numId="1" w16cid:durableId="320619763">
    <w:abstractNumId w:val="1"/>
    <w:lvlOverride w:ilvl="0">
      <w:startOverride w:val="1"/>
    </w:lvlOverride>
  </w:num>
  <w:num w:numId="2" w16cid:durableId="1767191248">
    <w:abstractNumId w:val="0"/>
    <w:lvlOverride w:ilvl="0">
      <w:startOverride w:val="1"/>
    </w:lvlOverride>
  </w:num>
  <w:num w:numId="3" w16cid:durableId="1572158931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971"/>
    <w:rsid w:val="00281971"/>
    <w:rsid w:val="002F35E2"/>
    <w:rsid w:val="006F42D2"/>
    <w:rsid w:val="008E2B50"/>
    <w:rsid w:val="00DA0BB3"/>
    <w:rsid w:val="00DF3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A96E5"/>
  <w15:docId w15:val="{78F01933-0111-4436-9200-B145F50EF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uiPriority w:val="9"/>
    <w:qFormat/>
    <w:pPr>
      <w:spacing w:before="240" w:after="120"/>
      <w:outlineLvl w:val="0"/>
    </w:pPr>
    <w:rPr>
      <w:b/>
      <w:bCs/>
      <w:color w:val="1B4D3E"/>
      <w:sz w:val="36"/>
      <w:szCs w:val="36"/>
    </w:rPr>
  </w:style>
  <w:style w:type="paragraph" w:styleId="Titre2">
    <w:name w:val="heading 2"/>
    <w:uiPriority w:val="9"/>
    <w:semiHidden/>
    <w:unhideWhenUsed/>
    <w:qFormat/>
    <w:pPr>
      <w:spacing w:before="180" w:after="80"/>
      <w:outlineLvl w:val="1"/>
    </w:pPr>
    <w:rPr>
      <w:b/>
      <w:bCs/>
      <w:color w:val="C9A84C"/>
      <w:sz w:val="26"/>
      <w:szCs w:val="26"/>
    </w:rPr>
  </w:style>
  <w:style w:type="paragraph" w:styleId="Titre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re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re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re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uiPriority w:val="10"/>
    <w:qFormat/>
    <w:rPr>
      <w:sz w:val="56"/>
      <w:szCs w:val="56"/>
    </w:rPr>
  </w:style>
  <w:style w:type="paragraph" w:customStyle="1" w:styleId="lev1">
    <w:name w:val="Élevé1"/>
    <w:qFormat/>
    <w:rPr>
      <w:b/>
      <w:bCs/>
    </w:rPr>
  </w:style>
  <w:style w:type="paragraph" w:styleId="Paragraphedeliste">
    <w:name w:val="List Paragraph"/>
    <w:qFormat/>
  </w:style>
  <w:style w:type="character" w:styleId="Lienhypertexte">
    <w:name w:val="Hyperlink"/>
    <w:uiPriority w:val="99"/>
    <w:unhideWhenUsed/>
    <w:rPr>
      <w:color w:val="0563C1"/>
      <w:u w:val="single"/>
    </w:rPr>
  </w:style>
  <w:style w:type="character" w:styleId="Appelnotedebasdep">
    <w:name w:val="footnote reference"/>
    <w:uiPriority w:val="99"/>
    <w:semiHidden/>
    <w:unhideWhenUsed/>
    <w:rPr>
      <w:vertAlign w:val="superscript"/>
    </w:rPr>
  </w:style>
  <w:style w:type="paragraph" w:styleId="Notedebasdepage">
    <w:name w:val="footnote text"/>
    <w:link w:val="NotedebasdepageCar"/>
    <w:uiPriority w:val="99"/>
    <w:semiHidden/>
    <w:unhideWhenUsed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unhideWhenUsed/>
    <w:rPr>
      <w:sz w:val="20"/>
      <w:szCs w:val="20"/>
    </w:rPr>
  </w:style>
  <w:style w:type="character" w:styleId="Appeldenotedefin">
    <w:name w:val="endnote reference"/>
    <w:uiPriority w:val="99"/>
    <w:semiHidden/>
    <w:unhideWhenUsed/>
    <w:rPr>
      <w:vertAlign w:val="superscript"/>
    </w:rPr>
  </w:style>
  <w:style w:type="paragraph" w:styleId="Notedefin">
    <w:name w:val="endnote text"/>
    <w:link w:val="NotedefinCar"/>
    <w:uiPriority w:val="99"/>
    <w:semiHidden/>
    <w:unhideWhenUsed/>
    <w:rPr>
      <w:sz w:val="20"/>
      <w:szCs w:val="20"/>
    </w:rPr>
  </w:style>
  <w:style w:type="character" w:customStyle="1" w:styleId="NotedefinCar">
    <w:name w:val="Note de fin Car"/>
    <w:link w:val="Notedefin"/>
    <w:uiPriority w:val="99"/>
    <w:semiHidden/>
    <w:unhideWhenUsed/>
    <w:rPr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2F35E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F35E2"/>
  </w:style>
  <w:style w:type="paragraph" w:styleId="Pieddepage">
    <w:name w:val="footer"/>
    <w:basedOn w:val="Normal"/>
    <w:link w:val="PieddepageCar"/>
    <w:uiPriority w:val="99"/>
    <w:unhideWhenUsed/>
    <w:rsid w:val="002F35E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F35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8EA5D-2C39-4BD3-82F9-17C73A195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336</Words>
  <Characters>1854</Characters>
  <Application>Microsoft Office Word</Application>
  <DocSecurity>0</DocSecurity>
  <Lines>15</Lines>
  <Paragraphs>4</Paragraphs>
  <ScaleCrop>false</ScaleCrop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jessica rousset</cp:lastModifiedBy>
  <cp:revision>4</cp:revision>
  <dcterms:created xsi:type="dcterms:W3CDTF">2026-06-08T08:15:00Z</dcterms:created>
  <dcterms:modified xsi:type="dcterms:W3CDTF">2026-06-08T08:30:00Z</dcterms:modified>
</cp:coreProperties>
</file>