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56971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ALLGEMEINE GESCHÄFTSBEDINGUNGEN (AGB)</w:t>
      </w:r>
    </w:p>
    <w:p w14:paraId="161ADEAF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1. Geltungsbereich</w:t>
      </w:r>
    </w:p>
    <w:p w14:paraId="1FDD8FC1" w14:textId="77777777" w:rsidR="006F6842" w:rsidRPr="006F6842" w:rsidRDefault="006F6842" w:rsidP="006F6842">
      <w:r w:rsidRPr="006F6842">
        <w:t>Diese Allgemeinen Geschäftsbedingungen (AGB) gelten für sämtliche Dienstleistungen und Angebote von Astrina, insbesondere für:</w:t>
      </w:r>
    </w:p>
    <w:p w14:paraId="11E0B117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Radixanalysen</w:t>
      </w:r>
    </w:p>
    <w:p w14:paraId="73F667E4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Synastrien</w:t>
      </w:r>
    </w:p>
    <w:p w14:paraId="4EFC79EF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Geburtszeitrektifikationen</w:t>
      </w:r>
    </w:p>
    <w:p w14:paraId="46DE9313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Kinderanalysen</w:t>
      </w:r>
    </w:p>
    <w:p w14:paraId="63BD2428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Chinesische Astrologie</w:t>
      </w:r>
    </w:p>
    <w:p w14:paraId="6A20EDB7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Traditionelle Astrologie</w:t>
      </w:r>
    </w:p>
    <w:p w14:paraId="0C4C87DC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Karma-Astrologie</w:t>
      </w:r>
    </w:p>
    <w:p w14:paraId="6F04B87E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Tarot</w:t>
      </w:r>
    </w:p>
    <w:p w14:paraId="2326B51C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Qaching</w:t>
      </w:r>
    </w:p>
    <w:p w14:paraId="1EFEA60D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Online-Beratungen</w:t>
      </w:r>
    </w:p>
    <w:p w14:paraId="2A350103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Online-Kurse und Ausbildungen</w:t>
      </w:r>
    </w:p>
    <w:p w14:paraId="4E74A415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Digitale Produkte und Lernmaterialien</w:t>
      </w:r>
    </w:p>
    <w:p w14:paraId="6BC7AB38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Geschenkgutscheine</w:t>
      </w:r>
    </w:p>
    <w:p w14:paraId="66006B44" w14:textId="77777777" w:rsidR="006F6842" w:rsidRPr="006F6842" w:rsidRDefault="006F6842" w:rsidP="006F6842">
      <w:pPr>
        <w:numPr>
          <w:ilvl w:val="0"/>
          <w:numId w:val="1"/>
        </w:numPr>
      </w:pPr>
      <w:r w:rsidRPr="006F6842">
        <w:t>Mitgliedschaften und Abonnements.</w:t>
      </w:r>
    </w:p>
    <w:p w14:paraId="39200D82" w14:textId="77777777" w:rsidR="006F6842" w:rsidRPr="006F6842" w:rsidRDefault="006F6842" w:rsidP="006F6842">
      <w:r w:rsidRPr="006F6842">
        <w:rPr>
          <w:b/>
          <w:bCs/>
        </w:rPr>
        <w:t>Anbieter:</w:t>
      </w:r>
    </w:p>
    <w:p w14:paraId="1DB30D18" w14:textId="77777777" w:rsidR="006F6842" w:rsidRPr="006F6842" w:rsidRDefault="006F6842" w:rsidP="006F6842">
      <w:r w:rsidRPr="006F6842">
        <w:t>Astrina</w:t>
      </w:r>
      <w:r w:rsidRPr="006F6842">
        <w:br/>
        <w:t>Inhaberin: Bátor Szabina</w:t>
      </w:r>
      <w:r w:rsidRPr="006F6842">
        <w:br/>
        <w:t>Höllererstraße 3</w:t>
      </w:r>
      <w:r w:rsidRPr="006F6842">
        <w:br/>
        <w:t>5671 Bruck an der Großglocknerstraße</w:t>
      </w:r>
      <w:r w:rsidRPr="006F6842">
        <w:br/>
        <w:t>Österreich</w:t>
      </w:r>
    </w:p>
    <w:p w14:paraId="790A1587" w14:textId="77777777" w:rsidR="006F6842" w:rsidRPr="006F6842" w:rsidRDefault="006F6842" w:rsidP="006F6842">
      <w:r w:rsidRPr="006F6842">
        <w:t xml:space="preserve">E-Mail: </w:t>
      </w:r>
      <w:hyperlink r:id="rId5" w:history="1">
        <w:r w:rsidRPr="006F6842">
          <w:rPr>
            <w:rStyle w:val="Hiperhivatkozs"/>
          </w:rPr>
          <w:t>elemzes@astrina.eu</w:t>
        </w:r>
      </w:hyperlink>
      <w:r w:rsidRPr="006F6842">
        <w:br/>
        <w:t>Telefon: +43 676 7727378</w:t>
      </w:r>
    </w:p>
    <w:p w14:paraId="12E8C4A5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2. Vertragsabschluss</w:t>
      </w:r>
    </w:p>
    <w:p w14:paraId="06CCB74D" w14:textId="77777777" w:rsidR="006F6842" w:rsidRPr="006F6842" w:rsidRDefault="006F6842" w:rsidP="006F6842">
      <w:r w:rsidRPr="006F6842">
        <w:t>Die auf der Website dargestellten Dienstleistungen und Angebote stellen für sich allein kein verbindliches Vertragsangebot dar.</w:t>
      </w:r>
    </w:p>
    <w:p w14:paraId="76A0B1C7" w14:textId="77777777" w:rsidR="006F6842" w:rsidRPr="006F6842" w:rsidRDefault="006F6842" w:rsidP="006F6842">
      <w:r w:rsidRPr="006F6842">
        <w:t>Der Vertrag kommt durch die Bestellung der Dienstleistung oder des Produkts und die entsprechende Bestätigung der Bestellung beziehungsweise – sofern erforderlich – durch die erfolgreiche Zahlung zustande.</w:t>
      </w:r>
    </w:p>
    <w:p w14:paraId="0DD110F6" w14:textId="77777777" w:rsidR="006F6842" w:rsidRPr="006F6842" w:rsidRDefault="006F6842" w:rsidP="006F6842">
      <w:r w:rsidRPr="006F6842">
        <w:t>Der Kunde ist verpflichtet, bei der Bestellung wahrheitsgemäße und vollständige Angaben zu machen.</w:t>
      </w:r>
    </w:p>
    <w:p w14:paraId="288475F9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3. Online-Beratungen</w:t>
      </w:r>
    </w:p>
    <w:p w14:paraId="7CAEABAB" w14:textId="77777777" w:rsidR="006F6842" w:rsidRPr="006F6842" w:rsidRDefault="006F6842" w:rsidP="006F6842">
      <w:r w:rsidRPr="006F6842">
        <w:lastRenderedPageBreak/>
        <w:t>Die Beratungen finden ausschließlich online statt.</w:t>
      </w:r>
    </w:p>
    <w:p w14:paraId="53FCB3A2" w14:textId="77777777" w:rsidR="006F6842" w:rsidRPr="006F6842" w:rsidRDefault="006F6842" w:rsidP="006F6842">
      <w:r w:rsidRPr="006F6842">
        <w:t>Die Beratung kann unter anderem über Microsoft Teams oder Messenger durchgeführt werden.</w:t>
      </w:r>
    </w:p>
    <w:p w14:paraId="20843914" w14:textId="77777777" w:rsidR="006F6842" w:rsidRPr="006F6842" w:rsidRDefault="006F6842" w:rsidP="006F6842">
      <w:r w:rsidRPr="006F6842">
        <w:t>Der Kunde ist selbst dafür verantwortlich, eine geeignete Internetverbindung und die erforderlichen technischen Voraussetzungen bereitzustellen.</w:t>
      </w:r>
    </w:p>
    <w:p w14:paraId="0B8E64F9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4. Zahlung</w:t>
      </w:r>
    </w:p>
    <w:p w14:paraId="70C45A7A" w14:textId="77777777" w:rsidR="006F6842" w:rsidRPr="006F6842" w:rsidRDefault="006F6842" w:rsidP="006F6842">
      <w:r w:rsidRPr="006F6842">
        <w:t>Die Preise für Dienstleistungen und digitale Produkte sind entsprechend den Angaben im Bestellvorgang zu bezahlen.</w:t>
      </w:r>
    </w:p>
    <w:p w14:paraId="37CFF91A" w14:textId="77777777" w:rsidR="006F6842" w:rsidRPr="006F6842" w:rsidRDefault="006F6842" w:rsidP="006F6842">
      <w:r w:rsidRPr="006F6842">
        <w:t>Die Zahlung für Beratungen erfolgt grundsätzlich vor dem vereinbarten Beratungstermin.</w:t>
      </w:r>
    </w:p>
    <w:p w14:paraId="40941ACF" w14:textId="77777777" w:rsidR="006F6842" w:rsidRPr="006F6842" w:rsidRDefault="006F6842" w:rsidP="006F6842">
      <w:r w:rsidRPr="006F6842">
        <w:t>Online-Zahlungen werden über das Zahlungssystem Stripe abgewickelt.</w:t>
      </w:r>
    </w:p>
    <w:p w14:paraId="0CD5522A" w14:textId="77777777" w:rsidR="006F6842" w:rsidRPr="006F6842" w:rsidRDefault="006F6842" w:rsidP="006F6842">
      <w:r w:rsidRPr="006F6842">
        <w:t>Die jeweilige Währung und der zu zahlende Betrag werden während des Bestellvorgangs angezeigt.</w:t>
      </w:r>
    </w:p>
    <w:p w14:paraId="6EBDDC5D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5. Stornierung und Terminverschiebung</w:t>
      </w:r>
    </w:p>
    <w:p w14:paraId="04BBC417" w14:textId="77777777" w:rsidR="006F6842" w:rsidRPr="006F6842" w:rsidRDefault="006F6842" w:rsidP="006F6842">
      <w:r w:rsidRPr="006F6842">
        <w:t>Ein vereinbarter Termin kann spätestens 24 Stunden vor dem Termin kostenlos storniert oder verschoben werden.</w:t>
      </w:r>
    </w:p>
    <w:p w14:paraId="325E53D7" w14:textId="77777777" w:rsidR="006F6842" w:rsidRPr="006F6842" w:rsidRDefault="006F6842" w:rsidP="006F6842">
      <w:r w:rsidRPr="006F6842">
        <w:t>Bei einer Stornierung innerhalb von 24 Stunden vor dem Termin kann eine Stornogebühr in Höhe von 15 Euro verrechnet werden, sofern dies gesetzlich zulässig ist.</w:t>
      </w:r>
    </w:p>
    <w:p w14:paraId="67C31C65" w14:textId="77777777" w:rsidR="006F6842" w:rsidRPr="006F6842" w:rsidRDefault="006F6842" w:rsidP="006F6842">
      <w:r w:rsidRPr="006F6842">
        <w:t>Bei Krankheit oder wichtigen persönlichen Gründen bemühen wir uns, einen Ersatztermin anzubieten.</w:t>
      </w:r>
    </w:p>
    <w:p w14:paraId="43253EDC" w14:textId="77777777" w:rsidR="006F6842" w:rsidRPr="006F6842" w:rsidRDefault="006F6842" w:rsidP="006F6842">
      <w:r w:rsidRPr="006F6842">
        <w:t>Bei Nichterscheinen des Kunden ohne vorherige Benachrichtigung kann ebenfalls nach Möglichkeit ein Ersatztermin vereinbart werden.</w:t>
      </w:r>
    </w:p>
    <w:p w14:paraId="06E9548B" w14:textId="77777777" w:rsidR="006F6842" w:rsidRPr="006F6842" w:rsidRDefault="006F6842" w:rsidP="006F6842">
      <w:r w:rsidRPr="006F6842">
        <w:t>Zwingende gesetzliche Verbraucherrechte bleiben von diesen Bestimmungen unberührt.</w:t>
      </w:r>
    </w:p>
    <w:p w14:paraId="405D0B13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6. Rückerstattung</w:t>
      </w:r>
    </w:p>
    <w:p w14:paraId="4C7EA2AE" w14:textId="77777777" w:rsidR="006F6842" w:rsidRPr="006F6842" w:rsidRDefault="006F6842" w:rsidP="006F6842">
      <w:r w:rsidRPr="006F6842">
        <w:t>Eine Rückerstattung bereits bezahlter Beträge erfolgt nicht automatisch.</w:t>
      </w:r>
    </w:p>
    <w:p w14:paraId="3133D1B1" w14:textId="77777777" w:rsidR="006F6842" w:rsidRPr="006F6842" w:rsidRDefault="006F6842" w:rsidP="006F6842">
      <w:r w:rsidRPr="006F6842">
        <w:t>Wenn die Erbringung der Dienstleistung oder die Bereitstellung des digitalen Produkts bereits begonnen hat oder abgeschlossen wurde, richtet sich eine mögliche Rückerstattung nach den geltenden gesetzlichen Bestimmungen.</w:t>
      </w:r>
    </w:p>
    <w:p w14:paraId="2C003D08" w14:textId="77777777" w:rsidR="006F6842" w:rsidRPr="006F6842" w:rsidRDefault="006F6842" w:rsidP="006F6842">
      <w:r w:rsidRPr="006F6842">
        <w:t>Gesetzliche Rücktritts- und sonstige Verbraucherrechte bleiben selbstverständlich unberührt.</w:t>
      </w:r>
    </w:p>
    <w:p w14:paraId="20322B8F" w14:textId="77777777" w:rsidR="006F6842" w:rsidRPr="006F6842" w:rsidRDefault="006F6842" w:rsidP="006F6842">
      <w:r w:rsidRPr="006F6842">
        <w:t>In Einzelfällen bemühen wir uns, nach Möglichkeit eine Terminverschiebung oder eine andere geeignete Lösung anzubieten.</w:t>
      </w:r>
    </w:p>
    <w:p w14:paraId="3FBDC3A6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7. Erbringung der Beratung</w:t>
      </w:r>
    </w:p>
    <w:p w14:paraId="6E0781B5" w14:textId="77777777" w:rsidR="006F6842" w:rsidRPr="006F6842" w:rsidRDefault="006F6842" w:rsidP="006F6842">
      <w:r w:rsidRPr="006F6842">
        <w:t>Der Kunde erhält die gebuchte und bezahlte Beratungsleistung.</w:t>
      </w:r>
    </w:p>
    <w:p w14:paraId="3107E4C1" w14:textId="77777777" w:rsidR="006F6842" w:rsidRPr="006F6842" w:rsidRDefault="006F6842" w:rsidP="006F6842">
      <w:r w:rsidRPr="006F6842">
        <w:t>Wurde die vereinbarte Beratung vollständig durchgeführt, gilt die Dienstleistung als erbracht.</w:t>
      </w:r>
    </w:p>
    <w:p w14:paraId="16DF9E73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8. Astrologische und spirituelle Dienstleistungen</w:t>
      </w:r>
    </w:p>
    <w:p w14:paraId="1BCE6F8E" w14:textId="77777777" w:rsidR="006F6842" w:rsidRPr="006F6842" w:rsidRDefault="006F6842" w:rsidP="006F6842">
      <w:r w:rsidRPr="006F6842">
        <w:t>Astrologische, Tarot- und Qaching-Dienstleistungen dienen ausschließlich der persönlichen Selbstreflexion, Orientierung und spirituellen Auseinandersetzung.</w:t>
      </w:r>
    </w:p>
    <w:p w14:paraId="599A62E4" w14:textId="77777777" w:rsidR="006F6842" w:rsidRPr="006F6842" w:rsidRDefault="006F6842" w:rsidP="006F6842">
      <w:r w:rsidRPr="006F6842">
        <w:t>Sie stellen keine medizinische, psychologische, rechtliche oder finanzielle Beratung dar.</w:t>
      </w:r>
    </w:p>
    <w:p w14:paraId="12D0A989" w14:textId="77777777" w:rsidR="006F6842" w:rsidRPr="006F6842" w:rsidRDefault="006F6842" w:rsidP="006F6842">
      <w:r w:rsidRPr="006F6842">
        <w:lastRenderedPageBreak/>
        <w:t>Es wird keine Garantie für das Eintreten bestimmter Ereignisse oder das Erreichen bestimmter Ergebnisse übernommen.</w:t>
      </w:r>
    </w:p>
    <w:p w14:paraId="6A04A50A" w14:textId="77777777" w:rsidR="006F6842" w:rsidRPr="006F6842" w:rsidRDefault="006F6842" w:rsidP="006F6842">
      <w:r w:rsidRPr="006F6842">
        <w:t>Für Entscheidungen, die der Kunde auf Grundlage einer Beratung trifft, ist der Kunde selbst verantwortlich.</w:t>
      </w:r>
    </w:p>
    <w:p w14:paraId="4F3C5A48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9. Beschwerden</w:t>
      </w:r>
    </w:p>
    <w:p w14:paraId="59605A57" w14:textId="77777777" w:rsidR="006F6842" w:rsidRPr="006F6842" w:rsidRDefault="006F6842" w:rsidP="006F6842">
      <w:r w:rsidRPr="006F6842">
        <w:t>Beschwerden im Zusammenhang mit unseren Dienstleistungen können schriftlich an folgende E-Mail-Adresse gerichtet werden:</w:t>
      </w:r>
    </w:p>
    <w:p w14:paraId="6076A1CE" w14:textId="77777777" w:rsidR="006F6842" w:rsidRPr="006F6842" w:rsidRDefault="006F6842" w:rsidP="006F6842">
      <w:hyperlink r:id="rId6" w:history="1">
        <w:r w:rsidRPr="006F6842">
          <w:rPr>
            <w:rStyle w:val="Hiperhivatkozs"/>
            <w:b/>
            <w:bCs/>
          </w:rPr>
          <w:t>elemzes@astrina.eu</w:t>
        </w:r>
      </w:hyperlink>
    </w:p>
    <w:p w14:paraId="422A52BF" w14:textId="77777777" w:rsidR="006F6842" w:rsidRPr="006F6842" w:rsidRDefault="006F6842" w:rsidP="006F6842">
      <w:r w:rsidRPr="006F6842">
        <w:t>Eingehende Beschwerden werden geprüft. Wir bemühen uns, eine angemessene Lösung zu finden.</w:t>
      </w:r>
    </w:p>
    <w:p w14:paraId="6CB54D57" w14:textId="77777777" w:rsidR="006F6842" w:rsidRPr="006F6842" w:rsidRDefault="006F6842" w:rsidP="006F6842">
      <w:r w:rsidRPr="006F6842">
        <w:t>Diese Bestimmung schränkt die gesetzlichen Rechte der Verbraucher nicht ein.</w:t>
      </w:r>
    </w:p>
    <w:p w14:paraId="0264E84A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10. Geschenkgutscheine</w:t>
      </w:r>
    </w:p>
    <w:p w14:paraId="742FFEB9" w14:textId="77777777" w:rsidR="006F6842" w:rsidRPr="006F6842" w:rsidRDefault="006F6842" w:rsidP="006F6842">
      <w:r w:rsidRPr="006F6842">
        <w:t>Geschenkgutscheine von Astrina können für die jeweils angebotenen Dienstleistungen eingelöst werden.</w:t>
      </w:r>
    </w:p>
    <w:p w14:paraId="704C06FA" w14:textId="77777777" w:rsidR="006F6842" w:rsidRPr="006F6842" w:rsidRDefault="006F6842" w:rsidP="006F6842">
      <w:r w:rsidRPr="006F6842">
        <w:t>Die Gültigkeitsdauer beträgt ein Jahr ab Ausstellungsdatum.</w:t>
      </w:r>
    </w:p>
    <w:p w14:paraId="2FB49AD5" w14:textId="77777777" w:rsidR="006F6842" w:rsidRPr="006F6842" w:rsidRDefault="006F6842" w:rsidP="006F6842">
      <w:r w:rsidRPr="006F6842">
        <w:t>Der Gutschein ist übertragbar.</w:t>
      </w:r>
    </w:p>
    <w:p w14:paraId="3EA4BA84" w14:textId="77777777" w:rsidR="006F6842" w:rsidRPr="006F6842" w:rsidRDefault="006F6842" w:rsidP="006F6842">
      <w:r w:rsidRPr="006F6842">
        <w:t>Eine Barauszahlung ist ausgeschlossen, sofern gesetzlich nichts anderes vorgeschrieben ist.</w:t>
      </w:r>
    </w:p>
    <w:p w14:paraId="50942B53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11. Online-Kurse und Anmeldung</w:t>
      </w:r>
    </w:p>
    <w:p w14:paraId="5F4EF308" w14:textId="77777777" w:rsidR="006F6842" w:rsidRPr="006F6842" w:rsidRDefault="006F6842" w:rsidP="006F6842">
      <w:r w:rsidRPr="006F6842">
        <w:t>Die Anmeldung zu den Online-Kursen von Astrina erfolgt über die Website.</w:t>
      </w:r>
    </w:p>
    <w:p w14:paraId="72CE589D" w14:textId="77777777" w:rsidR="006F6842" w:rsidRPr="006F6842" w:rsidRDefault="006F6842" w:rsidP="006F6842">
      <w:r w:rsidRPr="006F6842">
        <w:t>Eine Anmeldung zu einem Kurs ist ausschließlich zum jeweiligen Kursbeginn möglich. Ein nachträglicher Einstieg in einen bereits begonnenen Kurs ist nicht vorgesehen.</w:t>
      </w:r>
    </w:p>
    <w:p w14:paraId="712A6FA6" w14:textId="77777777" w:rsidR="006F6842" w:rsidRPr="006F6842" w:rsidRDefault="006F6842" w:rsidP="006F6842">
      <w:r w:rsidRPr="006F6842">
        <w:t>Die Kursregistrierung, die Erstellung der Teilnehmerkonten und die Bereitstellung des Zugangs zu den Lernmaterialien erfolgen über das System Systeme.io.</w:t>
      </w:r>
    </w:p>
    <w:p w14:paraId="040A33D0" w14:textId="77777777" w:rsidR="006F6842" w:rsidRPr="006F6842" w:rsidRDefault="006F6842" w:rsidP="006F6842">
      <w:r w:rsidRPr="006F6842">
        <w:t>Die Zahlungsabwicklung erfolgt über Stripe.</w:t>
      </w:r>
    </w:p>
    <w:p w14:paraId="16725375" w14:textId="77777777" w:rsidR="006F6842" w:rsidRPr="006F6842" w:rsidRDefault="006F6842" w:rsidP="006F6842">
      <w:r w:rsidRPr="006F6842">
        <w:t>Der Zugang zum Kursbereich bleibt während des bezahlten Zeitraums aktiv.</w:t>
      </w:r>
    </w:p>
    <w:p w14:paraId="3AF87F61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12. Mitgliedschaft, Monatsgebühren und Kündigung</w:t>
      </w:r>
    </w:p>
    <w:p w14:paraId="6A3B77D7" w14:textId="77777777" w:rsidR="006F6842" w:rsidRPr="006F6842" w:rsidRDefault="006F6842" w:rsidP="006F6842">
      <w:r w:rsidRPr="006F6842">
        <w:t>Einige Online-Kurse von Astrina werden im Rahmen einer monatlich kostenpflichtigen Mitgliedschaft oder eines Abonnements angeboten.</w:t>
      </w:r>
    </w:p>
    <w:p w14:paraId="06715783" w14:textId="77777777" w:rsidR="006F6842" w:rsidRPr="006F6842" w:rsidRDefault="006F6842" w:rsidP="006F6842">
      <w:r w:rsidRPr="006F6842">
        <w:t>Die Mitgliedschaft berechtigt den Teilnehmer während des bezahlten Zeitraums zum Zugriff auf den Kurs und die für ihn freigeschalteten Lernmaterialien.</w:t>
      </w:r>
    </w:p>
    <w:p w14:paraId="4536FF5A" w14:textId="77777777" w:rsidR="006F6842" w:rsidRPr="006F6842" w:rsidRDefault="006F6842" w:rsidP="006F6842">
      <w:r w:rsidRPr="006F6842">
        <w:t>Die Mitgliedschaft kann jederzeit gekündigt werden. Die Kündigung wird mit Beginn des nächsten Abrechnungszeitraums wirksam.</w:t>
      </w:r>
    </w:p>
    <w:p w14:paraId="69EEF377" w14:textId="77777777" w:rsidR="006F6842" w:rsidRPr="006F6842" w:rsidRDefault="006F6842" w:rsidP="006F6842">
      <w:r w:rsidRPr="006F6842">
        <w:t>Der Zugang zum Kursbereich bleibt bis zum Ende des bereits bezahlten Monats unverändert bestehen.</w:t>
      </w:r>
    </w:p>
    <w:p w14:paraId="0EFEF8EC" w14:textId="77777777" w:rsidR="006F6842" w:rsidRPr="006F6842" w:rsidRDefault="006F6842" w:rsidP="006F6842">
      <w:r w:rsidRPr="006F6842">
        <w:t>Eine Rückerstattung der bereits bezahlten Gebühren allein aufgrund der Kündigung der Mitgliedschaft erfolgt nicht, sofern gesetzlich nichts anderes vorgeschrieben ist.</w:t>
      </w:r>
    </w:p>
    <w:p w14:paraId="66A01D4B" w14:textId="77777777" w:rsidR="006F6842" w:rsidRPr="006F6842" w:rsidRDefault="006F6842" w:rsidP="006F6842">
      <w:r w:rsidRPr="006F6842">
        <w:lastRenderedPageBreak/>
        <w:t>Wird die nächste fällige Gebühr nicht bezahlt, ist Astrina berechtigt, den Kurszugang und die Mitgliedschaft zu beenden.</w:t>
      </w:r>
    </w:p>
    <w:p w14:paraId="2790C2DB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13. Digitale Lernmaterialien und Rückerstattung</w:t>
      </w:r>
    </w:p>
    <w:p w14:paraId="779001A7" w14:textId="77777777" w:rsidR="006F6842" w:rsidRPr="006F6842" w:rsidRDefault="006F6842" w:rsidP="006F6842">
      <w:r w:rsidRPr="006F6842">
        <w:t>Die zu den Kursen gehörenden digitalen Lernmaterialien, Videos, Audioaufnahmen, PDF-Dateien und sonstigen Inhalte werden online zur Verfügung gestellt.</w:t>
      </w:r>
    </w:p>
    <w:p w14:paraId="6A9C696A" w14:textId="77777777" w:rsidR="006F6842" w:rsidRPr="006F6842" w:rsidRDefault="006F6842" w:rsidP="006F6842">
      <w:r w:rsidRPr="006F6842">
        <w:t>Der Teilnehmer erhält über sein persönliches Benutzerkonto Zugang zu den Lernmaterialien.</w:t>
      </w:r>
    </w:p>
    <w:p w14:paraId="0D84EA31" w14:textId="77777777" w:rsidR="006F6842" w:rsidRPr="006F6842" w:rsidRDefault="006F6842" w:rsidP="006F6842">
      <w:r w:rsidRPr="006F6842">
        <w:t>Für bereits bereitgestellte oder zugänglich gemachte digitale Lernmaterialien erfolgt grundsätzlich keine Rückerstattung, sofern dies gesetzlich zulässig ist.</w:t>
      </w:r>
    </w:p>
    <w:p w14:paraId="3F1915BE" w14:textId="77777777" w:rsidR="006F6842" w:rsidRPr="006F6842" w:rsidRDefault="006F6842" w:rsidP="006F6842">
      <w:r w:rsidRPr="006F6842">
        <w:t>Die gesetzlichen Rücktrittsrechte der Verbraucher und die hierfür geltenden besonderen Bestimmungen für digitale Inhalte bleiben unberührt.</w:t>
      </w:r>
    </w:p>
    <w:p w14:paraId="4063FFDA" w14:textId="77777777" w:rsidR="006F6842" w:rsidRPr="006F6842" w:rsidRDefault="006F6842" w:rsidP="006F6842">
      <w:r w:rsidRPr="006F6842">
        <w:t>Beginnt die Bereitstellung digitaler Inhalte innerhalb der Rücktrittsfrist, kann für den Verlust des Rücktrittsrechts die vorherige ausdrückliche Zustimmung des Verbrauchers sowie dessen Kenntnisnahme vom Verlust dieses Rechts erforderlich sein.</w:t>
      </w:r>
    </w:p>
    <w:p w14:paraId="575B2244" w14:textId="77777777" w:rsidR="006F6842" w:rsidRPr="006F6842" w:rsidRDefault="006F6842" w:rsidP="006F6842">
      <w:r w:rsidRPr="006F6842">
        <w:t>Die Kündigung einer Mitgliedschaft führt nicht automatisch zu einer Rückerstattung für einen bereits begonnenen oder bezahlten Monat. Der Zugang bleibt bis zum Ende des bezahlten Zeitraums bestehen.</w:t>
      </w:r>
    </w:p>
    <w:p w14:paraId="5E3E5CE6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14. Geistiges Eigentum und Nutzung der Lernmaterialien</w:t>
      </w:r>
    </w:p>
    <w:p w14:paraId="197EC75D" w14:textId="77777777" w:rsidR="006F6842" w:rsidRPr="006F6842" w:rsidRDefault="006F6842" w:rsidP="006F6842">
      <w:r w:rsidRPr="006F6842">
        <w:t>Texte, Analysen, PDF-Dateien, Videos, Audioaufnahmen, Kursmaterialien, Grafiken und sonstige Inhalte von Astrina sind urheberrechtlich geschützt.</w:t>
      </w:r>
    </w:p>
    <w:p w14:paraId="2FB2EC2A" w14:textId="77777777" w:rsidR="006F6842" w:rsidRPr="006F6842" w:rsidRDefault="006F6842" w:rsidP="006F6842">
      <w:r w:rsidRPr="006F6842">
        <w:t>Die Lernmaterialien dürfen ausschließlich für persönliche und individuelle Lernzwecke verwendet werden.</w:t>
      </w:r>
    </w:p>
    <w:p w14:paraId="7E1AD5A1" w14:textId="77777777" w:rsidR="006F6842" w:rsidRPr="006F6842" w:rsidRDefault="006F6842" w:rsidP="006F6842">
      <w:r w:rsidRPr="006F6842">
        <w:t>Das Kopieren, Weitergeben, Teilen, Veröffentlichen, Verbreiten oder die kommerzielle Nutzung der Materialien ist ohne vorherige schriftliche Zustimmung von Astrina untersagt.</w:t>
      </w:r>
    </w:p>
    <w:p w14:paraId="6682818A" w14:textId="77777777" w:rsidR="006F6842" w:rsidRPr="006F6842" w:rsidRDefault="006F6842" w:rsidP="006F6842">
      <w:r w:rsidRPr="006F6842">
        <w:t>Der Zugang zum Kursbereich ist personenbezogen und nicht auf andere Personen übertragbar.</w:t>
      </w:r>
    </w:p>
    <w:p w14:paraId="37B0754F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15. Haftung</w:t>
      </w:r>
    </w:p>
    <w:p w14:paraId="079119F1" w14:textId="77777777" w:rsidR="006F6842" w:rsidRPr="006F6842" w:rsidRDefault="006F6842" w:rsidP="006F6842">
      <w:r w:rsidRPr="006F6842">
        <w:t>Astrina haftet für die angebotenen Dienstleistungen im Rahmen der geltenden gesetzlichen Bestimmungen.</w:t>
      </w:r>
    </w:p>
    <w:p w14:paraId="649CD58A" w14:textId="77777777" w:rsidR="006F6842" w:rsidRPr="006F6842" w:rsidRDefault="006F6842" w:rsidP="006F6842">
      <w:r w:rsidRPr="006F6842">
        <w:t>Für Entscheidungen, die der Kunde auf Grundlage astrologischer, Tarot- oder Qaching-Beratungen trifft, übernimmt Astrina – soweit gesetzlich zulässig – keine Haftung.</w:t>
      </w:r>
    </w:p>
    <w:p w14:paraId="6FB908AA" w14:textId="77777777" w:rsidR="006F6842" w:rsidRPr="006F6842" w:rsidRDefault="006F6842" w:rsidP="006F6842">
      <w:r w:rsidRPr="006F6842">
        <w:t>Ein Ausschluss oder eine Einschränkung der Haftung gilt nicht für Fälle, in denen dies gesetzlich unzulässig ist.</w:t>
      </w:r>
    </w:p>
    <w:p w14:paraId="288E536D" w14:textId="77777777" w:rsidR="006F6842" w:rsidRPr="006F6842" w:rsidRDefault="006F6842" w:rsidP="006F6842">
      <w:pPr>
        <w:rPr>
          <w:b/>
          <w:bCs/>
        </w:rPr>
      </w:pPr>
      <w:r w:rsidRPr="006F6842">
        <w:rPr>
          <w:b/>
          <w:bCs/>
        </w:rPr>
        <w:t>16. Anwendbares Recht und Verbraucherschutz</w:t>
      </w:r>
    </w:p>
    <w:p w14:paraId="77234533" w14:textId="77777777" w:rsidR="006F6842" w:rsidRPr="006F6842" w:rsidRDefault="006F6842" w:rsidP="006F6842">
      <w:r w:rsidRPr="006F6842">
        <w:t>Auf diese AGB ist österreichisches Recht anzuwenden, wobei zwingende Verbraucherschutzbestimmungen des Staates, in dem der Verbraucher seinen gewöhnlichen Aufenthalt hat, unberührt bleiben.</w:t>
      </w:r>
    </w:p>
    <w:p w14:paraId="1F22B61B" w14:textId="77777777" w:rsidR="006F6842" w:rsidRPr="006F6842" w:rsidRDefault="006F6842" w:rsidP="006F6842">
      <w:r w:rsidRPr="006F6842">
        <w:t>Keine Bestimmung dieser AGB schränkt zwingende gesetzliche Verbraucherrechte ein.</w:t>
      </w:r>
    </w:p>
    <w:p w14:paraId="11B0F7F6" w14:textId="77777777" w:rsidR="006F6842" w:rsidRPr="006F6842" w:rsidRDefault="006F6842" w:rsidP="006F6842">
      <w:r w:rsidRPr="006F6842">
        <w:pict w14:anchorId="38BCE8A2">
          <v:rect id="_x0000_i1031" style="width:0;height:1.5pt" o:hralign="center" o:hrstd="t" o:hr="t" fillcolor="#a0a0a0" stroked="f"/>
        </w:pict>
      </w:r>
    </w:p>
    <w:p w14:paraId="4D255D27" w14:textId="77777777" w:rsidR="006F6842" w:rsidRPr="006F6842" w:rsidRDefault="006F6842" w:rsidP="006F6842">
      <w:r w:rsidRPr="006F6842">
        <w:rPr>
          <w:b/>
          <w:bCs/>
        </w:rPr>
        <w:lastRenderedPageBreak/>
        <w:t>Kontakt:</w:t>
      </w:r>
    </w:p>
    <w:p w14:paraId="2D737145" w14:textId="77777777" w:rsidR="006F6842" w:rsidRPr="006F6842" w:rsidRDefault="006F6842" w:rsidP="006F6842">
      <w:r w:rsidRPr="006F6842">
        <w:t>Astrina</w:t>
      </w:r>
      <w:r w:rsidRPr="006F6842">
        <w:br/>
        <w:t xml:space="preserve">E-Mail: </w:t>
      </w:r>
      <w:hyperlink r:id="rId7" w:history="1">
        <w:r w:rsidRPr="006F6842">
          <w:rPr>
            <w:rStyle w:val="Hiperhivatkozs"/>
          </w:rPr>
          <w:t>elemzes@astrina.eu</w:t>
        </w:r>
      </w:hyperlink>
      <w:r w:rsidRPr="006F6842">
        <w:br/>
        <w:t>Telefon: +43 676 7727378</w:t>
      </w:r>
    </w:p>
    <w:p w14:paraId="5495EE0A" w14:textId="77777777" w:rsidR="00486C63" w:rsidRDefault="00486C63"/>
    <w:sectPr w:rsidR="00486C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10F5E"/>
    <w:multiLevelType w:val="multilevel"/>
    <w:tmpl w:val="7610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95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D5"/>
    <w:rsid w:val="00486C63"/>
    <w:rsid w:val="004D51F4"/>
    <w:rsid w:val="005D4ACA"/>
    <w:rsid w:val="006F6842"/>
    <w:rsid w:val="009D46A1"/>
    <w:rsid w:val="00D93FD5"/>
    <w:rsid w:val="00FE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8124D-C6C8-4C00-B3AC-C01FBBB4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93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93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93F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93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93F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93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93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93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93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93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93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93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93FD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93FD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93FD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93FD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93FD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93FD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93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93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93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93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93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93FD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93FD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93FD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93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93FD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93FD5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F684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F6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emzes@astrin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mzes@astrina.eu" TargetMode="Externa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1115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2026-10-31T08:02:00Z</dcterms:created>
  <dcterms:modified xsi:type="dcterms:W3CDTF">2026-10-31T08:02:00Z</dcterms:modified>
</cp:coreProperties>
</file>