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E5BDA" w14:textId="77777777" w:rsidR="00DF5E6E" w:rsidRPr="00DF5E6E" w:rsidRDefault="00DF5E6E" w:rsidP="00DF5E6E">
      <w:pPr>
        <w:rPr>
          <w:b/>
          <w:bCs/>
          <w:lang w:val="en-GB"/>
        </w:rPr>
      </w:pPr>
      <w:r w:rsidRPr="00DF5E6E">
        <w:rPr>
          <w:b/>
          <w:bCs/>
          <w:lang w:val="en-GB"/>
        </w:rPr>
        <w:t>IMPRESSZUM</w:t>
      </w:r>
    </w:p>
    <w:p w14:paraId="78968E43" w14:textId="77777777" w:rsidR="00DF5E6E" w:rsidRPr="00DF5E6E" w:rsidRDefault="00DF5E6E" w:rsidP="00DF5E6E">
      <w:pPr>
        <w:rPr>
          <w:lang w:val="en-GB"/>
        </w:rPr>
      </w:pPr>
      <w:r w:rsidRPr="00DF5E6E">
        <w:rPr>
          <w:b/>
          <w:bCs/>
          <w:lang w:val="en-GB"/>
        </w:rPr>
        <w:t>Szolgáltatói adatok</w:t>
      </w:r>
    </w:p>
    <w:p w14:paraId="42DC98E6" w14:textId="77777777" w:rsidR="00DF5E6E" w:rsidRPr="00DF5E6E" w:rsidRDefault="00DF5E6E" w:rsidP="00DF5E6E">
      <w:pPr>
        <w:rPr>
          <w:lang w:val="en-GB"/>
        </w:rPr>
      </w:pPr>
      <w:r w:rsidRPr="00DF5E6E">
        <w:rPr>
          <w:b/>
          <w:bCs/>
          <w:lang w:val="en-GB"/>
        </w:rPr>
        <w:t>Astrina</w:t>
      </w:r>
      <w:r w:rsidRPr="00DF5E6E">
        <w:rPr>
          <w:lang w:val="en-GB"/>
        </w:rPr>
        <w:br/>
        <w:t>Tulajdonos: Bátor Szabina</w:t>
      </w:r>
    </w:p>
    <w:p w14:paraId="23E29370" w14:textId="77777777" w:rsidR="00DF5E6E" w:rsidRPr="00DF5E6E" w:rsidRDefault="00DF5E6E" w:rsidP="00DF5E6E">
      <w:r w:rsidRPr="00DF5E6E">
        <w:t>Höllererstraße 3</w:t>
      </w:r>
      <w:r w:rsidRPr="00DF5E6E">
        <w:br/>
        <w:t>5671 Bruck an der Großglocknerstraße</w:t>
      </w:r>
      <w:r w:rsidRPr="00DF5E6E">
        <w:br/>
        <w:t>Ausztria</w:t>
      </w:r>
    </w:p>
    <w:p w14:paraId="463EE809" w14:textId="77777777" w:rsidR="00DF5E6E" w:rsidRPr="00DF5E6E" w:rsidRDefault="00DF5E6E" w:rsidP="00DF5E6E">
      <w:r w:rsidRPr="00DF5E6E">
        <w:t>Telefon: +43 676 7727378</w:t>
      </w:r>
      <w:r w:rsidRPr="00DF5E6E">
        <w:br/>
        <w:t xml:space="preserve">E-mail: </w:t>
      </w:r>
      <w:hyperlink r:id="rId5" w:history="1">
        <w:r w:rsidRPr="00DF5E6E">
          <w:rPr>
            <w:rStyle w:val="Hiperhivatkozs"/>
          </w:rPr>
          <w:t>elemzes@astrina.eu</w:t>
        </w:r>
      </w:hyperlink>
      <w:r w:rsidRPr="00DF5E6E">
        <w:br/>
        <w:t xml:space="preserve">Weboldal: </w:t>
      </w:r>
      <w:hyperlink r:id="rId6" w:history="1">
        <w:r w:rsidRPr="00DF5E6E">
          <w:rPr>
            <w:rStyle w:val="Hiperhivatkozs"/>
          </w:rPr>
          <w:t>https://www.astrina.eu</w:t>
        </w:r>
      </w:hyperlink>
    </w:p>
    <w:p w14:paraId="76586B85" w14:textId="77777777" w:rsidR="00DF5E6E" w:rsidRPr="00DF5E6E" w:rsidRDefault="00DF5E6E" w:rsidP="00DF5E6E">
      <w:r w:rsidRPr="00DF5E6E">
        <w:rPr>
          <w:b/>
          <w:bCs/>
        </w:rPr>
        <w:t>Vállalkozási forma:</w:t>
      </w:r>
      <w:r w:rsidRPr="00DF5E6E">
        <w:br/>
        <w:t>Egyéni vállalkozás</w:t>
      </w:r>
    </w:p>
    <w:p w14:paraId="3921CDBF" w14:textId="77777777" w:rsidR="00DF5E6E" w:rsidRPr="00DF5E6E" w:rsidRDefault="00DF5E6E" w:rsidP="00DF5E6E">
      <w:r w:rsidRPr="00DF5E6E">
        <w:rPr>
          <w:b/>
          <w:bCs/>
        </w:rPr>
        <w:t>Tevékenység:</w:t>
      </w:r>
      <w:r w:rsidRPr="00DF5E6E">
        <w:br/>
        <w:t>Horoszkópok készítése és értelmezése (asztrológia).</w:t>
      </w:r>
    </w:p>
    <w:p w14:paraId="60DED8C0" w14:textId="77777777" w:rsidR="00DF5E6E" w:rsidRPr="00DF5E6E" w:rsidRDefault="00DF5E6E" w:rsidP="00DF5E6E">
      <w:r w:rsidRPr="00DF5E6E">
        <w:rPr>
          <w:b/>
          <w:bCs/>
        </w:rPr>
        <w:t>Illetékes vállalkozási hatóság:</w:t>
      </w:r>
      <w:r w:rsidRPr="00DF5E6E">
        <w:br/>
        <w:t>Bezirkshauptmannschaft Zell am See</w:t>
      </w:r>
    </w:p>
    <w:p w14:paraId="602E18B6" w14:textId="77777777" w:rsidR="00DF5E6E" w:rsidRPr="00DF5E6E" w:rsidRDefault="00DF5E6E" w:rsidP="00DF5E6E">
      <w:r w:rsidRPr="00DF5E6E">
        <w:rPr>
          <w:b/>
          <w:bCs/>
        </w:rPr>
        <w:t>GISA-szám:</w:t>
      </w:r>
      <w:r w:rsidRPr="00DF5E6E">
        <w:t xml:space="preserve"> [KIEGÉSZÍTENDŐ]</w:t>
      </w:r>
    </w:p>
    <w:p w14:paraId="6376EB96" w14:textId="77777777" w:rsidR="00DF5E6E" w:rsidRPr="00DF5E6E" w:rsidRDefault="00DF5E6E" w:rsidP="00DF5E6E">
      <w:r w:rsidRPr="00DF5E6E">
        <w:rPr>
          <w:b/>
          <w:bCs/>
        </w:rPr>
        <w:t>UID-szám:</w:t>
      </w:r>
      <w:r w:rsidRPr="00DF5E6E">
        <w:t xml:space="preserve"> [KIEGÉSZÍTENDŐ, ha van]</w:t>
      </w:r>
    </w:p>
    <w:p w14:paraId="6438C1CA" w14:textId="77777777" w:rsidR="00DF5E6E" w:rsidRPr="00DF5E6E" w:rsidRDefault="00DF5E6E" w:rsidP="00DF5E6E">
      <w:r w:rsidRPr="00DF5E6E">
        <w:rPr>
          <w:b/>
          <w:bCs/>
        </w:rPr>
        <w:t>Cégjegyzékszám (Firmenbuch):</w:t>
      </w:r>
      <w:r w:rsidRPr="00DF5E6E">
        <w:t xml:space="preserve"> [KIEGÉSZÍTENDŐ, ha a vállalkozás bejegyzett]</w:t>
      </w:r>
    </w:p>
    <w:p w14:paraId="706F5C97" w14:textId="77777777" w:rsidR="00DF5E6E" w:rsidRPr="00DF5E6E" w:rsidRDefault="00DF5E6E" w:rsidP="00DF5E6E">
      <w:pPr>
        <w:rPr>
          <w:b/>
          <w:bCs/>
        </w:rPr>
      </w:pPr>
      <w:r w:rsidRPr="00DF5E6E">
        <w:rPr>
          <w:b/>
          <w:bCs/>
        </w:rPr>
        <w:t>A vállalkozás tevékenységi köre</w:t>
      </w:r>
    </w:p>
    <w:p w14:paraId="7B3FF082" w14:textId="77777777" w:rsidR="00DF5E6E" w:rsidRPr="00DF5E6E" w:rsidRDefault="00DF5E6E" w:rsidP="00DF5E6E">
      <w:r w:rsidRPr="00DF5E6E">
        <w:t>Az Astrina asztrológiai tanácsadást és elemzéseket kínál, különösen:</w:t>
      </w:r>
    </w:p>
    <w:p w14:paraId="5EFA9B8B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radixelemzés</w:t>
      </w:r>
    </w:p>
    <w:p w14:paraId="4F2E0820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szinasztria</w:t>
      </w:r>
    </w:p>
    <w:p w14:paraId="33FA8B4B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születési időpont-rektifikáció</w:t>
      </w:r>
    </w:p>
    <w:p w14:paraId="2DBE83A7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gyermekelemzés</w:t>
      </w:r>
    </w:p>
    <w:p w14:paraId="00CD7B7B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tradicionális asztrológia</w:t>
      </w:r>
    </w:p>
    <w:p w14:paraId="6606E10B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karmaasztrológia</w:t>
      </w:r>
    </w:p>
    <w:p w14:paraId="30F44827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kínai asztrológia</w:t>
      </w:r>
    </w:p>
    <w:p w14:paraId="2680C75A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tarot</w:t>
      </w:r>
    </w:p>
    <w:p w14:paraId="356C909A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Qaching</w:t>
      </w:r>
    </w:p>
    <w:p w14:paraId="20F433AC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online tanácsadás</w:t>
      </w:r>
    </w:p>
    <w:p w14:paraId="536F0B26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online tanfolyamok és képzések</w:t>
      </w:r>
    </w:p>
    <w:p w14:paraId="660B9D73" w14:textId="77777777" w:rsidR="00DF5E6E" w:rsidRPr="00DF5E6E" w:rsidRDefault="00DF5E6E" w:rsidP="00DF5E6E">
      <w:pPr>
        <w:numPr>
          <w:ilvl w:val="0"/>
          <w:numId w:val="1"/>
        </w:numPr>
      </w:pPr>
      <w:r w:rsidRPr="00DF5E6E">
        <w:t>digitális tananyagok és egyéb tartalmak.</w:t>
      </w:r>
    </w:p>
    <w:p w14:paraId="66A42D27" w14:textId="77777777" w:rsidR="00DF5E6E" w:rsidRPr="00DF5E6E" w:rsidRDefault="00DF5E6E" w:rsidP="00DF5E6E">
      <w:pPr>
        <w:rPr>
          <w:b/>
          <w:bCs/>
        </w:rPr>
      </w:pPr>
      <w:r w:rsidRPr="00DF5E6E">
        <w:rPr>
          <w:b/>
          <w:bCs/>
        </w:rPr>
        <w:t>ÁFA</w:t>
      </w:r>
    </w:p>
    <w:p w14:paraId="43650BFB" w14:textId="77777777" w:rsidR="00DF5E6E" w:rsidRPr="00DF5E6E" w:rsidRDefault="00DF5E6E" w:rsidP="00DF5E6E">
      <w:r w:rsidRPr="00DF5E6E">
        <w:t>A vállalkozás az osztrák kisvállalkozói adómentességre vonatkozó szabályozást alkalmazza.</w:t>
      </w:r>
    </w:p>
    <w:p w14:paraId="16897BB8" w14:textId="77777777" w:rsidR="00DF5E6E" w:rsidRPr="00DF5E6E" w:rsidRDefault="00DF5E6E" w:rsidP="00DF5E6E">
      <w:r w:rsidRPr="00DF5E6E">
        <w:lastRenderedPageBreak/>
        <w:t>Ennek megfelelően a szolgáltatások és termékek árában ÁFA nem kerül felszámításra, a vonatkozó jogszabályi feltételek szerint.</w:t>
      </w:r>
    </w:p>
    <w:p w14:paraId="335C0C06" w14:textId="77777777" w:rsidR="00DF5E6E" w:rsidRPr="00DF5E6E" w:rsidRDefault="00DF5E6E" w:rsidP="00DF5E6E">
      <w:pPr>
        <w:rPr>
          <w:b/>
          <w:bCs/>
        </w:rPr>
      </w:pPr>
      <w:r w:rsidRPr="00DF5E6E">
        <w:rPr>
          <w:b/>
          <w:bCs/>
        </w:rPr>
        <w:t>A weboldal célja</w:t>
      </w:r>
    </w:p>
    <w:p w14:paraId="6D461546" w14:textId="77777777" w:rsidR="00DF5E6E" w:rsidRPr="00DF5E6E" w:rsidRDefault="00DF5E6E" w:rsidP="00DF5E6E">
      <w:r w:rsidRPr="00DF5E6E">
        <w:t>A weboldal az Astrina által kínált asztrológiai szolgáltatásokról, tanácsadásokról, online tanfolyamokról, digitális tartalmakról, ajándékutalványokról és egyéb ajánlatokról nyújt tájékoztatást.</w:t>
      </w:r>
    </w:p>
    <w:p w14:paraId="34AB0921" w14:textId="77777777" w:rsidR="00DF5E6E" w:rsidRPr="00DF5E6E" w:rsidRDefault="00DF5E6E" w:rsidP="00DF5E6E">
      <w:r w:rsidRPr="00DF5E6E">
        <w:t>A weboldalon keresztül lehetőség van szolgáltatások megrendelésére, tanfolyamokra történő jelentkezésre, valamint digitális tartalmak elérésére.</w:t>
      </w:r>
    </w:p>
    <w:p w14:paraId="208A03A4" w14:textId="77777777" w:rsidR="00DF5E6E" w:rsidRPr="00DF5E6E" w:rsidRDefault="00DF5E6E" w:rsidP="00DF5E6E">
      <w:pPr>
        <w:rPr>
          <w:b/>
          <w:bCs/>
        </w:rPr>
      </w:pPr>
      <w:r w:rsidRPr="00DF5E6E">
        <w:rPr>
          <w:b/>
          <w:bCs/>
        </w:rPr>
        <w:t>Fontos tájékoztatás</w:t>
      </w:r>
    </w:p>
    <w:p w14:paraId="69BA7D72" w14:textId="77777777" w:rsidR="00DF5E6E" w:rsidRPr="00DF5E6E" w:rsidRDefault="00DF5E6E" w:rsidP="00DF5E6E">
      <w:r w:rsidRPr="00DF5E6E">
        <w:t>Az asztrológiai, tarot- és Qaching-szolgáltatások kizárólag személyes önreflexiót, orientációt és spirituális megközelítést szolgálnak.</w:t>
      </w:r>
    </w:p>
    <w:p w14:paraId="326B7A92" w14:textId="77777777" w:rsidR="00DF5E6E" w:rsidRPr="00DF5E6E" w:rsidRDefault="00DF5E6E" w:rsidP="00DF5E6E">
      <w:r w:rsidRPr="00DF5E6E">
        <w:t>Nem minősülnek orvosi, pszichológiai, jogi vagy pénzügyi tanácsadásnak, és nem helyettesítik az adott területen megfelelően képzett szakember tanácsát.</w:t>
      </w:r>
    </w:p>
    <w:p w14:paraId="604A0C0D" w14:textId="77777777" w:rsidR="00DF5E6E" w:rsidRPr="00DF5E6E" w:rsidRDefault="00DF5E6E" w:rsidP="00DF5E6E">
      <w:r w:rsidRPr="00DF5E6E">
        <w:t>A tanácsadás alapján meghozott döntésekért és az azokból fakadó cselekedetekért az ügyfél saját maga felel.</w:t>
      </w:r>
    </w:p>
    <w:p w14:paraId="37A36565" w14:textId="77777777" w:rsidR="00BA2EF1" w:rsidRDefault="00BA2EF1"/>
    <w:sectPr w:rsidR="00BA2E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743D"/>
    <w:multiLevelType w:val="multilevel"/>
    <w:tmpl w:val="35A0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204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3B"/>
    <w:rsid w:val="004D51F4"/>
    <w:rsid w:val="005D4ACA"/>
    <w:rsid w:val="0075453B"/>
    <w:rsid w:val="009302D3"/>
    <w:rsid w:val="009D46A1"/>
    <w:rsid w:val="00BA2EF1"/>
    <w:rsid w:val="00DF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360A2-2FBE-446C-94C5-FDC3E10E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54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54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545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54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545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54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54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54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54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54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54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545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5453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5453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5453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5453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5453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5453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54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54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54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54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54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5453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5453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5453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54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5453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5453B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DF5E6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F5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ina.eu/" TargetMode="External"/><Relationship Id="rId5" Type="http://schemas.openxmlformats.org/officeDocument/2006/relationships/hyperlink" Target="mailto:elemzes@astrin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2026-10-31T08:04:00Z</dcterms:created>
  <dcterms:modified xsi:type="dcterms:W3CDTF">2026-10-31T08:04:00Z</dcterms:modified>
</cp:coreProperties>
</file>