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200"/>
      </w:pPr>
      <w:r>
        <w:rPr>
          <w:rFonts w:ascii="Georgia" w:cs="Georgia" w:eastAsia="Georgia" w:hAnsi="Georgia"/>
          <w:b/>
          <w:bCs/>
          <w:color w:val="1A1A1A"/>
          <w:sz w:val="26"/>
          <w:szCs w:val="26"/>
        </w:rPr>
        <w:t xml:space="preserve">Dispute: Closed Account Reporting as Open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An account you closed is still appearing as open or active on your credit report, potentially affecting your debt-to-income ratio, number of open accounts, or credit utilization calculations.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(15 U.S.C. § 1681i); Metro 2 reporting format requires accurate account status codes.</w:t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— Closed Account Reported as Open/Active</w:t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Holder: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Account Was Closed: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Sir/Madam: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status of the above-referenced account on my credit report pursuant to the Fair Credit Reporting Act, Section 611 (15 U.S.C. § 1681i).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account was closed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However, my credit report currently shows this account 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[Open / Active / Current]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correct status should be "Closed" with the notation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[Closed by Consumer / Closed by Creditor / Paid and Closed]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and the balance should reflect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[Correct Balance — usually $0 if paid off]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inaccurate reporting affects my credit profile by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[inflating my total open credit lines / affecting my utilization ratio / showing an incorrect number of active accounts]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request that you investigate this item and update the account status to accurately reflect that it was closed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 have enclosed supporting documentation.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20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disputed account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[Account closure confirmation letter / final statement showing $0 balance / creditor correspondence]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If you closed the account yourself, check for the closure confirmation email or letter from the creditor. If you cannot find it, call the creditor to request a written confirmation, then send this dispute. Also send a parallel dispute directly to the creditor using Letter 21 (Section 623).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2026-03-03T19:06:32.641Z</dcterms:created>
  <dcterms:modified xsi:type="dcterms:W3CDTF">2026-03-03T19:06:32.641Z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