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00"/>
      </w:pPr>
      <w:r>
        <w:rPr>
          <w:rFonts w:ascii="Georgia" w:cs="Georgia" w:eastAsia="Georgia" w:hAnsi="Georgia"/>
          <w:b/>
          <w:bCs/>
          <w:color w:val="1A1A1A"/>
          <w:sz w:val="28"/>
          <w:szCs w:val="28"/>
        </w:rPr>
        <w:t xml:space="preserve">Medical Debt Dispute to Credit Bureau</w:t>
      </w:r>
    </w:p>
    <w:p>
      <w:pPr>
        <w:shd w:fill="F5F5F0" w:color="auto" w:val="clear"/>
        <w:spacing w:after="140"/>
        <w:ind w:left="120" w:right="120"/>
      </w:pPr>
      <w:r>
        <w:rPr>
          <w:rFonts w:ascii="Arial" w:cs="Arial" w:eastAsia="Arial" w:hAnsi="Arial"/>
          <w:b/>
          <w:bCs/>
          <w:color w:val="336633"/>
          <w:sz w:val="18"/>
          <w:szCs w:val="18"/>
        </w:rPr>
        <w:t xml:space="preserve">WHEN TO USE: </w:t>
      </w:r>
      <w:r>
        <w:rPr>
          <w:rFonts w:ascii="Arial" w:cs="Arial" w:eastAsia="Arial" w:hAnsi="Arial"/>
          <w:color w:val="444444"/>
          <w:sz w:val="18"/>
          <w:szCs w:val="18"/>
        </w:rPr>
        <w:t xml:space="preserve">Use when a medical debt appears on your credit report that is inaccurate, already paid, covered by insurance, or should have been covered by financial assistance. Also use if the medical debt is under $500 (which should not appear on credit reports as of 2023).</w:t>
      </w:r>
    </w:p>
    <w:p>
      <w:pPr>
        <w:shd w:fill="F5F5F0" w:color="auto" w:val="clear"/>
        <w:spacing w:after="140"/>
        <w:ind w:left="120" w:right="120"/>
      </w:pPr>
      <w:r>
        <w:rPr>
          <w:rFonts w:ascii="Arial" w:cs="Arial" w:eastAsia="Arial" w:hAnsi="Arial"/>
          <w:b/>
          <w:bCs/>
          <w:color w:val="336633"/>
          <w:sz w:val="18"/>
          <w:szCs w:val="18"/>
        </w:rPr>
        <w:t xml:space="preserve">LEGAL BASIS: </w:t>
      </w:r>
      <w:r>
        <w:rPr>
          <w:rFonts w:ascii="Arial" w:cs="Arial" w:eastAsia="Arial" w:hAnsi="Arial"/>
          <w:color w:val="444444"/>
          <w:sz w:val="18"/>
          <w:szCs w:val="18"/>
        </w:rPr>
        <w:t xml:space="preserve">FCRA Section 611 (dispute), FCRA amendments effective 2023 (medical debts under $500 excluded; paid medical collections must be removed). The No Surprises Act also provides protections against certain surprise medical bills.</w:t>
      </w:r>
    </w:p>
    <w:p>
      <w:pPr>
        <w:shd w:fill="FFF8E7" w:color="auto" w:val="clear"/>
        <w:spacing w:after="140"/>
        <w:ind w:left="120" w:right="120"/>
      </w:pPr>
      <w:r>
        <w:rPr>
          <w:rFonts w:ascii="Arial" w:cs="Arial" w:eastAsia="Arial" w:hAnsi="Arial"/>
          <w:b/>
          <w:bCs/>
          <w:color w:val="996600"/>
          <w:sz w:val="18"/>
          <w:szCs w:val="18"/>
        </w:rPr>
        <w:t xml:space="preserve">KEY FACT: </w:t>
      </w:r>
      <w:r>
        <w:rPr>
          <w:rFonts w:ascii="Arial" w:cs="Arial" w:eastAsia="Arial" w:hAnsi="Arial"/>
          <w:color w:val="444444"/>
          <w:sz w:val="18"/>
          <w:szCs w:val="18"/>
        </w:rPr>
        <w:t xml:space="preserve">As of 2023, the three major bureaus voluntarily exclude medical debts under $500 and remove paid medical collections. Medical debt cannot appear until at least 1 year after being sent to collections.</w:t>
      </w:r>
    </w:p>
    <w:p>
      <w:pPr>
        <w:pBdr>
          <w:bottom w:val="single" w:color="CCCCCC" w:sz="1" w:space="4"/>
        </w:pBdr>
        <w:spacing w:after="80" w:before="200"/>
      </w:pPr>
      <w:r>
        <w:rPr>
          <w:rFonts w:ascii="Arial" w:cs="Arial" w:eastAsia="Arial" w:hAnsi="Arial"/>
          <w:b/>
          <w:bCs/>
          <w:color w:val="777777"/>
          <w:sz w:val="16"/>
          <w:szCs w:val="16"/>
        </w:rPr>
        <w:t xml:space="preserve">LETTER BEGINS HERE</w:t>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[Bureau Mailing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Dispute of Medical Debt</w:t>
      </w:r>
    </w:p>
    <w:p>
      <w:pPr>
        <w:spacing w:after="30"/>
      </w:pPr>
    </w:p>
    <w:p>
      <w:pPr>
        <w:spacing w:after="40"/>
        <w:jc w:val="left"/>
      </w:pPr>
      <w:r>
        <w:rPr>
          <w:rFonts w:ascii="Arial" w:cs="Arial" w:eastAsia="Arial" w:hAnsi="Arial"/>
          <w:b w:val="false"/>
          <w:bCs w:val="false"/>
          <w:i w:val="false"/>
          <w:iCs w:val="false"/>
          <w:color w:val="444444"/>
          <w:sz w:val="21"/>
          <w:szCs w:val="21"/>
        </w:rPr>
        <w:t xml:space="preserve">Collection Agency (if applicable): </w:t>
      </w:r>
      <w:r>
        <w:rPr>
          <w:rFonts w:ascii="Arial" w:cs="Arial" w:eastAsia="Arial" w:hAnsi="Arial"/>
          <w:b/>
          <w:bCs/>
          <w:color w:val="0066CC"/>
          <w:sz w:val="21"/>
          <w:szCs w:val="21"/>
        </w:rPr>
        <w:t xml:space="preserve">[Name]</w:t>
      </w:r>
      <w:r>
        <w:rPr>
          <w:rFonts w:ascii="Arial" w:cs="Arial" w:eastAsia="Arial" w:hAnsi="Arial"/>
          <w:b w:val="false"/>
          <w:bCs w:val="false"/>
          <w:i w:val="false"/>
          <w:iCs w:val="false"/>
          <w:color w:val="444444"/>
          <w:sz w:val="21"/>
          <w:szCs w:val="21"/>
        </w:rPr>
        <w:t xml:space="preserve"/>
      </w:r>
    </w:p>
    <w:p>
      <w:pPr>
        <w:spacing w:after="40"/>
        <w:jc w:val="left"/>
      </w:pPr>
      <w:r>
        <w:rPr>
          <w:rFonts w:ascii="Arial" w:cs="Arial" w:eastAsia="Arial" w:hAnsi="Arial"/>
          <w:b w:val="false"/>
          <w:bCs w:val="false"/>
          <w:i w:val="false"/>
          <w:iCs w:val="false"/>
          <w:color w:val="444444"/>
          <w:sz w:val="21"/>
          <w:szCs w:val="21"/>
        </w:rPr>
        <w:t xml:space="preserve">Original Medical Provider: </w:t>
      </w:r>
      <w:r>
        <w:rPr>
          <w:rFonts w:ascii="Arial" w:cs="Arial" w:eastAsia="Arial" w:hAnsi="Arial"/>
          <w:b/>
          <w:bCs/>
          <w:color w:val="0066CC"/>
          <w:sz w:val="21"/>
          <w:szCs w:val="21"/>
        </w:rPr>
        <w:t xml:space="preserve">[Hospital/Doctor Name]</w:t>
      </w:r>
      <w:r>
        <w:rPr>
          <w:rFonts w:ascii="Arial" w:cs="Arial" w:eastAsia="Arial" w:hAnsi="Arial"/>
          <w:b w:val="false"/>
          <w:bCs w:val="false"/>
          <w:i w:val="false"/>
          <w:iCs w:val="false"/>
          <w:color w:val="444444"/>
          <w:sz w:val="21"/>
          <w:szCs w:val="21"/>
        </w:rPr>
        <w:t xml:space="preserve"/>
      </w:r>
    </w:p>
    <w:p>
      <w:pPr>
        <w:spacing w:after="4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color w:val="0066CC"/>
          <w:sz w:val="21"/>
          <w:szCs w:val="21"/>
        </w:rPr>
        <w:t xml:space="preserve">[Number]</w:t>
      </w:r>
      <w:r>
        <w:rPr>
          <w:rFonts w:ascii="Arial" w:cs="Arial" w:eastAsia="Arial" w:hAnsi="Arial"/>
          <w:b w:val="false"/>
          <w:bCs w:val="false"/>
          <w:i w:val="false"/>
          <w:iCs w:val="false"/>
          <w:color w:val="444444"/>
          <w:sz w:val="21"/>
          <w:szCs w:val="21"/>
        </w:rPr>
        <w:t xml:space="preserve"/>
      </w:r>
    </w:p>
    <w:p>
      <w:pPr>
        <w:spacing w:after="40"/>
        <w:jc w:val="left"/>
      </w:pPr>
      <w:r>
        <w:rPr>
          <w:rFonts w:ascii="Arial" w:cs="Arial" w:eastAsia="Arial" w:hAnsi="Arial"/>
          <w:b w:val="false"/>
          <w:bCs w:val="false"/>
          <w:i w:val="false"/>
          <w:iCs w:val="false"/>
          <w:color w:val="444444"/>
          <w:sz w:val="21"/>
          <w:szCs w:val="21"/>
        </w:rPr>
        <w:t xml:space="preserve">Amount Reported: $</w:t>
      </w:r>
      <w:r>
        <w:rPr>
          <w:rFonts w:ascii="Arial" w:cs="Arial" w:eastAsia="Arial" w:hAnsi="Arial"/>
          <w:b/>
          <w:bCs/>
          <w:color w:val="0066CC"/>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of Service: </w:t>
      </w:r>
      <w:r>
        <w:rPr>
          <w:rFonts w:ascii="Arial" w:cs="Arial" w:eastAsia="Arial" w:hAnsi="Arial"/>
          <w:b/>
          <w:bCs/>
          <w:color w:val="0066CC"/>
          <w:sz w:val="21"/>
          <w:szCs w:val="21"/>
        </w:rPr>
        <w:t xml:space="preserve">[MM/DD/YYYY]</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I am writing to dispute the above medical debt on my credit report under FCRA Section 611.</w:t>
      </w:r>
    </w:p>
    <w:p>
      <w:pPr>
        <w:spacing w:after="30"/>
      </w:pPr>
    </w:p>
    <w:p>
      <w:pPr>
        <w:spacing w:after="120"/>
        <w:jc w:val="left"/>
      </w:pPr>
      <w:r>
        <w:rPr>
          <w:rFonts w:ascii="Arial" w:cs="Arial" w:eastAsia="Arial" w:hAnsi="Arial"/>
          <w:b w:val="false"/>
          <w:bCs w:val="false"/>
          <w:i/>
          <w:iCs/>
          <w:color w:val="444444"/>
          <w:sz w:val="21"/>
          <w:szCs w:val="21"/>
        </w:rPr>
        <w:t xml:space="preserve"/>
      </w:r>
      <w:r>
        <w:rPr>
          <w:rFonts w:ascii="Arial" w:cs="Arial" w:eastAsia="Arial" w:hAnsi="Arial"/>
          <w:b/>
          <w:bCs/>
          <w:color w:val="0066CC"/>
          <w:sz w:val="21"/>
          <w:szCs w:val="21"/>
        </w:rPr>
        <w:t xml:space="preserve">[Choose or adapt the reason that applies:]</w:t>
      </w:r>
      <w:r>
        <w:rPr>
          <w:rFonts w:ascii="Arial" w:cs="Arial" w:eastAsia="Arial" w:hAnsi="Arial"/>
          <w:b w:val="false"/>
          <w:bCs w:val="false"/>
          <w:i/>
          <w:iCs/>
          <w:color w:val="444444"/>
          <w:sz w:val="21"/>
          <w:szCs w:val="21"/>
        </w:rPr>
        <w:t xml:space="preserve"/>
      </w:r>
    </w:p>
    <w:p>
      <w:pPr>
        <w:spacing w:after="20"/>
      </w:pPr>
    </w:p>
    <w:p>
      <w:pPr>
        <w:spacing w:after="60"/>
        <w:ind w:left="360"/>
        <w:jc w:val="left"/>
      </w:pPr>
      <w:r>
        <w:rPr>
          <w:rFonts w:ascii="Arial" w:cs="Arial" w:eastAsia="Arial" w:hAnsi="Arial"/>
          <w:b w:val="false"/>
          <w:bCs w:val="false"/>
          <w:i w:val="false"/>
          <w:iCs w:val="false"/>
          <w:color w:val="444444"/>
          <w:sz w:val="21"/>
          <w:szCs w:val="21"/>
        </w:rPr>
        <w:t xml:space="preserve">• This medical debt is under $500. Under the current credit reporting policy adopted by all three major bureaus in 2023, medical debts under $500 should not appear on credit reports.</w:t>
      </w:r>
    </w:p>
    <w:p>
      <w:pPr>
        <w:spacing w:after="60"/>
        <w:ind w:left="360"/>
        <w:jc w:val="left"/>
      </w:pPr>
      <w:r>
        <w:rPr>
          <w:rFonts w:ascii="Arial" w:cs="Arial" w:eastAsia="Arial" w:hAnsi="Arial"/>
          <w:b w:val="false"/>
          <w:bCs w:val="false"/>
          <w:i w:val="false"/>
          <w:iCs w:val="false"/>
          <w:color w:val="444444"/>
          <w:sz w:val="21"/>
          <w:szCs w:val="21"/>
        </w:rPr>
        <w:t xml:space="preserve">• This medical debt has been paid in full as of </w:t>
      </w:r>
      <w:r>
        <w:rPr>
          <w:rFonts w:ascii="Arial" w:cs="Arial" w:eastAsia="Arial" w:hAnsi="Arial"/>
          <w:b/>
          <w:bCs/>
          <w:color w:val="0066CC"/>
          <w:sz w:val="21"/>
          <w:szCs w:val="21"/>
        </w:rPr>
        <w:t xml:space="preserve">[Date]</w:t>
      </w:r>
      <w:r>
        <w:rPr>
          <w:rFonts w:ascii="Arial" w:cs="Arial" w:eastAsia="Arial" w:hAnsi="Arial"/>
          <w:b w:val="false"/>
          <w:bCs w:val="false"/>
          <w:i w:val="false"/>
          <w:iCs w:val="false"/>
          <w:color w:val="444444"/>
          <w:sz w:val="21"/>
          <w:szCs w:val="21"/>
        </w:rPr>
        <w:t xml:space="preserve">. Paid medical collections must be removed from credit reports under the 2023 bureau policy.</w:t>
      </w:r>
    </w:p>
    <w:p>
      <w:pPr>
        <w:spacing w:after="60"/>
        <w:ind w:left="360"/>
        <w:jc w:val="left"/>
      </w:pPr>
      <w:r>
        <w:rPr>
          <w:rFonts w:ascii="Arial" w:cs="Arial" w:eastAsia="Arial" w:hAnsi="Arial"/>
          <w:b w:val="false"/>
          <w:bCs w:val="false"/>
          <w:i w:val="false"/>
          <w:iCs w:val="false"/>
          <w:color w:val="444444"/>
          <w:sz w:val="21"/>
          <w:szCs w:val="21"/>
        </w:rPr>
        <w:t xml:space="preserve">• This debt is covered by my insurance. The provider failed to properly bill my insurance company </w:t>
      </w:r>
      <w:r>
        <w:rPr>
          <w:rFonts w:ascii="Arial" w:cs="Arial" w:eastAsia="Arial" w:hAnsi="Arial"/>
          <w:b/>
          <w:bCs/>
          <w:color w:val="0066CC"/>
          <w:sz w:val="21"/>
          <w:szCs w:val="21"/>
        </w:rPr>
        <w:t xml:space="preserve">[Insurance Name]</w:t>
      </w:r>
      <w:r>
        <w:rPr>
          <w:rFonts w:ascii="Arial" w:cs="Arial" w:eastAsia="Arial" w:hAnsi="Arial"/>
          <w:b w:val="false"/>
          <w:bCs w:val="false"/>
          <w:i w:val="false"/>
          <w:iCs w:val="false"/>
          <w:color w:val="444444"/>
          <w:sz w:val="21"/>
          <w:szCs w:val="21"/>
        </w:rPr>
        <w:t xml:space="preserve">, Policy #</w:t>
      </w:r>
      <w:r>
        <w:rPr>
          <w:rFonts w:ascii="Arial" w:cs="Arial" w:eastAsia="Arial" w:hAnsi="Arial"/>
          <w:b/>
          <w:bCs/>
          <w:color w:val="0066CC"/>
          <w:sz w:val="21"/>
          <w:szCs w:val="21"/>
        </w:rPr>
        <w:t xml:space="preserve">[Number]</w:t>
      </w:r>
      <w:r>
        <w:rPr>
          <w:rFonts w:ascii="Arial" w:cs="Arial" w:eastAsia="Arial" w:hAnsi="Arial"/>
          <w:b w:val="false"/>
          <w:bCs w:val="false"/>
          <w:i w:val="false"/>
          <w:iCs w:val="false"/>
          <w:color w:val="444444"/>
          <w:sz w:val="21"/>
          <w:szCs w:val="21"/>
        </w:rPr>
        <w:t xml:space="preserve">. The patient is not responsible for this balance.</w:t>
      </w:r>
    </w:p>
    <w:p>
      <w:pPr>
        <w:spacing w:after="60"/>
        <w:ind w:left="360"/>
        <w:jc w:val="left"/>
      </w:pPr>
      <w:r>
        <w:rPr>
          <w:rFonts w:ascii="Arial" w:cs="Arial" w:eastAsia="Arial" w:hAnsi="Arial"/>
          <w:b w:val="false"/>
          <w:bCs w:val="false"/>
          <w:i w:val="false"/>
          <w:iCs w:val="false"/>
          <w:color w:val="444444"/>
          <w:sz w:val="21"/>
          <w:szCs w:val="21"/>
        </w:rPr>
        <w:t xml:space="preserve">• I applied for and qualified for financial assistance/charity care at </w:t>
      </w:r>
      <w:r>
        <w:rPr>
          <w:rFonts w:ascii="Arial" w:cs="Arial" w:eastAsia="Arial" w:hAnsi="Arial"/>
          <w:b/>
          <w:bCs/>
          <w:color w:val="0066CC"/>
          <w:sz w:val="21"/>
          <w:szCs w:val="21"/>
        </w:rPr>
        <w:t xml:space="preserve">[Hospital Name]</w:t>
      </w:r>
      <w:r>
        <w:rPr>
          <w:rFonts w:ascii="Arial" w:cs="Arial" w:eastAsia="Arial" w:hAnsi="Arial"/>
          <w:b w:val="false"/>
          <w:bCs w:val="false"/>
          <w:i w:val="false"/>
          <w:iCs w:val="false"/>
          <w:color w:val="444444"/>
          <w:sz w:val="21"/>
          <w:szCs w:val="21"/>
        </w:rPr>
        <w:t xml:space="preserve">. This balance should have been reduced or eliminated under their financial assistance policy.</w:t>
      </w:r>
    </w:p>
    <w:p>
      <w:pPr>
        <w:spacing w:after="60"/>
        <w:ind w:left="360"/>
        <w:jc w:val="left"/>
      </w:pPr>
      <w:r>
        <w:rPr>
          <w:rFonts w:ascii="Arial" w:cs="Arial" w:eastAsia="Arial" w:hAnsi="Arial"/>
          <w:b w:val="false"/>
          <w:bCs w:val="false"/>
          <w:i w:val="false"/>
          <w:iCs w:val="false"/>
          <w:color w:val="444444"/>
          <w:sz w:val="21"/>
          <w:szCs w:val="21"/>
        </w:rPr>
        <w:t xml:space="preserve">• This debt was placed in collections less than 1 year after the original billing date. It should not yet appear on my credit report.</w:t>
      </w:r>
    </w:p>
    <w:p>
      <w:pPr>
        <w:spacing w:after="60"/>
        <w:ind w:left="360"/>
        <w:jc w:val="left"/>
      </w:pPr>
      <w:r>
        <w:rPr>
          <w:rFonts w:ascii="Arial" w:cs="Arial" w:eastAsia="Arial" w:hAnsi="Arial"/>
          <w:b w:val="false"/>
          <w:bCs w:val="false"/>
          <w:i w:val="false"/>
          <w:iCs w:val="false"/>
          <w:color w:val="444444"/>
          <w:sz w:val="21"/>
          <w:szCs w:val="21"/>
        </w:rPr>
        <w:t xml:space="preserve">• I do not owe this amount. The charges are inaccurate because </w:t>
      </w:r>
      <w:r>
        <w:rPr>
          <w:rFonts w:ascii="Arial" w:cs="Arial" w:eastAsia="Arial" w:hAnsi="Arial"/>
          <w:b/>
          <w:bCs/>
          <w:color w:val="0066CC"/>
          <w:sz w:val="21"/>
          <w:szCs w:val="21"/>
        </w:rPr>
        <w:t xml:space="preserve">[explain — billing error, services not received, duplicate charge, etc.]</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 This debt resulted from a surprise out-of-network bill protected under the No Surprises Act. I am disputing the underlying charges.</w:t>
      </w:r>
    </w:p>
    <w:p>
      <w:pPr>
        <w:spacing w:after="30"/>
      </w:pPr>
    </w:p>
    <w:p>
      <w:pPr>
        <w:spacing w:after="120"/>
        <w:jc w:val="left"/>
      </w:pPr>
      <w:r>
        <w:rPr>
          <w:rFonts w:ascii="Arial" w:cs="Arial" w:eastAsia="Arial" w:hAnsi="Arial"/>
          <w:b w:val="false"/>
          <w:bCs w:val="false"/>
          <w:i w:val="false"/>
          <w:iCs w:val="false"/>
          <w:color w:val="444444"/>
          <w:sz w:val="21"/>
          <w:szCs w:val="21"/>
        </w:rPr>
        <w:t xml:space="preserve">I request that you investigate this item and remove it from my credit report. If the furnisher cannot verify the accuracy of this debt, it must be deleted under FCRA Section 611.</w:t>
      </w:r>
    </w:p>
    <w:p>
      <w:pPr>
        <w:spacing w:after="30"/>
      </w:pPr>
    </w:p>
    <w:p>
      <w:pPr>
        <w:spacing w:after="120"/>
        <w:jc w:val="left"/>
      </w:pPr>
      <w:r>
        <w:rPr>
          <w:rFonts w:ascii="Arial" w:cs="Arial" w:eastAsia="Arial" w:hAnsi="Arial"/>
          <w:b w:val="false"/>
          <w:bCs w:val="false"/>
          <w:i w:val="false"/>
          <w:iCs w:val="false"/>
          <w:color w:val="444444"/>
          <w:sz w:val="21"/>
          <w:szCs w:val="21"/>
        </w:rPr>
        <w:t xml:space="preserve">Enclosed are my identification and supporting documentation.</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color w:val="0066CC"/>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bCs/>
          <w:i w:val="false"/>
          <w:iCs w:val="false"/>
          <w:color w:val="444444"/>
          <w:sz w:val="21"/>
          <w:szCs w:val="21"/>
        </w:rPr>
        <w:t xml:space="preserve">Enclosures:</w:t>
      </w:r>
    </w:p>
    <w:p>
      <w:pPr>
        <w:spacing w:after="40"/>
        <w:ind w:left="360"/>
        <w:jc w:val="left"/>
      </w:pPr>
      <w:r>
        <w:rPr>
          <w:rFonts w:ascii="Arial" w:cs="Arial" w:eastAsia="Arial" w:hAnsi="Arial"/>
          <w:b w:val="false"/>
          <w:bCs w:val="false"/>
          <w:i w:val="false"/>
          <w:iCs w:val="false"/>
          <w:color w:val="444444"/>
          <w:sz w:val="21"/>
          <w:szCs w:val="21"/>
        </w:rPr>
        <w:t xml:space="preserve">- Credit report with medical debt highlighted</w:t>
      </w:r>
    </w:p>
    <w:p>
      <w:pPr>
        <w:spacing w:after="40"/>
        <w:ind w:left="360"/>
        <w:jc w:val="left"/>
      </w:pPr>
      <w:r>
        <w:rPr>
          <w:rFonts w:ascii="Arial" w:cs="Arial" w:eastAsia="Arial" w:hAnsi="Arial"/>
          <w:b w:val="false"/>
          <w:bCs w:val="false"/>
          <w:i w:val="false"/>
          <w:iCs w:val="false"/>
          <w:color w:val="444444"/>
          <w:sz w:val="21"/>
          <w:szCs w:val="21"/>
        </w:rPr>
        <w:t xml:space="preserve">- Government-issued photo ID</w:t>
      </w:r>
    </w:p>
    <w:p>
      <w:pPr>
        <w:spacing w:after="40"/>
        <w:ind w:left="360"/>
        <w:jc w:val="left"/>
      </w:pPr>
      <w:r>
        <w:rPr>
          <w:rFonts w:ascii="Arial" w:cs="Arial" w:eastAsia="Arial" w:hAnsi="Arial"/>
          <w:b w:val="false"/>
          <w:bCs w:val="false"/>
          <w:i w:val="false"/>
          <w:iCs w:val="false"/>
          <w:color w:val="444444"/>
          <w:sz w:val="21"/>
          <w:szCs w:val="21"/>
        </w:rPr>
        <w:t xml:space="preserve">- Proof of current address</w:t>
      </w:r>
    </w:p>
    <w:p>
      <w:pPr>
        <w:spacing w:after="40"/>
        <w:ind w:left="360"/>
        <w:jc w:val="left"/>
      </w:pPr>
      <w:r>
        <w:rPr>
          <w:rFonts w:ascii="Arial" w:cs="Arial" w:eastAsia="Arial" w:hAnsi="Arial"/>
          <w:b w:val="false"/>
          <w:bCs w:val="false"/>
          <w:i w:val="false"/>
          <w:iCs w:val="false"/>
          <w:color w:val="444444"/>
          <w:sz w:val="21"/>
          <w:szCs w:val="21"/>
        </w:rPr>
        <w:t xml:space="preserve">- Proof of insurance coverage (if applicable)</w:t>
      </w:r>
    </w:p>
    <w:p>
      <w:pPr>
        <w:spacing w:after="40"/>
        <w:ind w:left="360"/>
        <w:jc w:val="left"/>
      </w:pPr>
      <w:r>
        <w:rPr>
          <w:rFonts w:ascii="Arial" w:cs="Arial" w:eastAsia="Arial" w:hAnsi="Arial"/>
          <w:b w:val="false"/>
          <w:bCs w:val="false"/>
          <w:i w:val="false"/>
          <w:iCs w:val="false"/>
          <w:color w:val="444444"/>
          <w:sz w:val="21"/>
          <w:szCs w:val="21"/>
        </w:rPr>
        <w:t xml:space="preserve">- Proof of payment (if paid)</w:t>
      </w:r>
    </w:p>
    <w:p>
      <w:pPr>
        <w:spacing w:after="40"/>
        <w:ind w:left="360"/>
        <w:jc w:val="left"/>
      </w:pPr>
      <w:r>
        <w:rPr>
          <w:rFonts w:ascii="Arial" w:cs="Arial" w:eastAsia="Arial" w:hAnsi="Arial"/>
          <w:b w:val="false"/>
          <w:bCs w:val="false"/>
          <w:i w:val="false"/>
          <w:iCs w:val="false"/>
          <w:color w:val="444444"/>
          <w:sz w:val="21"/>
          <w:szCs w:val="21"/>
        </w:rPr>
        <w:t xml:space="preserve">- Hospital financial assistance approval (if applicable)</w:t>
      </w:r>
    </w:p>
    <w:p>
      <w:pPr>
        <w:spacing w:after="40"/>
        <w:ind w:left="360"/>
        <w:jc w:val="left"/>
      </w:pPr>
      <w:r>
        <w:rPr>
          <w:rFonts w:ascii="Arial" w:cs="Arial" w:eastAsia="Arial" w:hAnsi="Arial"/>
          <w:b w:val="false"/>
          <w:bCs w:val="false"/>
          <w:i w:val="false"/>
          <w:iCs w:val="false"/>
          <w:color w:val="444444"/>
          <w:sz w:val="21"/>
          <w:szCs w:val="21"/>
        </w:rPr>
        <w:t xml:space="preserve">- EOB from insurer (if applicable)</w:t>
      </w:r>
    </w:p>
    <w:p>
      <w:pPr>
        <w:pBdr>
          <w:top w:val="single" w:color="CCCCCC" w:sz="1" w:space="4"/>
        </w:pBdr>
        <w:spacing w:after="80" w:before="200"/>
      </w:pPr>
      <w:r>
        <w:rPr>
          <w:rFonts w:ascii="Arial" w:cs="Arial" w:eastAsia="Arial" w:hAnsi="Arial"/>
          <w:b/>
          <w:bCs/>
          <w:color w:val="888888"/>
          <w:sz w:val="18"/>
          <w:szCs w:val="18"/>
        </w:rPr>
        <w:t xml:space="preserve">NEXT STEPS: </w:t>
      </w:r>
      <w:r>
        <w:rPr>
          <w:rFonts w:ascii="Arial" w:cs="Arial" w:eastAsia="Arial" w:hAnsi="Arial"/>
          <w:i/>
          <w:iCs/>
          <w:color w:val="888888"/>
          <w:sz w:val="18"/>
          <w:szCs w:val="18"/>
        </w:rPr>
        <w:t xml:space="preserve">Send to each bureau reporting the debt. Simultaneously send a Medical Debt Validation Letter (Letter 29) to the collector if the debt is in collections. If the provider failed to bill insurance, contact the provider directly to request they resubmit the claim.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AAAAAA"/>
        <w:sz w:val="14"/>
        <w:szCs w:val="14"/>
      </w:rPr>
      <w:t xml:space="preserve">For educational purposes only. Not legal advice. Consult a licensed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2026-03-03T19:07:35.704Z</dcterms:created>
  <dcterms:modified xsi:type="dcterms:W3CDTF">2026-03-03T19:07:35.706Z</dcterms:modified>
</cp:coreProperties>
</file>

<file path=docProps/custom.xml><?xml version="1.0" encoding="utf-8"?>
<Properties xmlns="http://schemas.openxmlformats.org/officeDocument/2006/custom-properties" xmlns:vt="http://schemas.openxmlformats.org/officeDocument/2006/docPropsVTypes"/>
</file>