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Debt Settlement / Negotiation Letter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owe a debt and want to negotiate a reduced payoff amount. This works best with collection agencies (who bought the debt for pennies on the dollar) and charged-off accounts. Typical settlement range: 25–60% of the balance.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No specific statute governs settlement negotiations. Creditors are free to accept less than the full amount. Any agreement should be in writing. Note: forgiven debt over $600 may be reported to the IRS as income on Form 1099-C.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or Collection Agency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Settlement Offer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Original Creditor (if applicable):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Current Balance Claimed: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 or Madam: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regarding the above-referenced account. I would like to resolve this account and am prepared to make a lump-sum payment as settlement in full.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Settlement Offer: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offering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Offer — start at 25–40% for collectors, 50–60% for original creditors]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as payment in full settlement of this account.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Conditions:</w:t>
      </w:r>
    </w:p>
    <w:p>
      <w:pPr>
        <w:spacing w:after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This offer is contingent on the following terms, which must be confirmed in writing before payment: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The payment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constitutes full and final settlement of this account.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No further amounts will be due or collected on this account.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The account will be reported to credit bureaus as "Settled in Full" or "Paid — Settled."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4. Your company will not sell, assign, or transfer any remaining balance to a third party.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5. Written confirmation of these terms will be provided on company letterhead before payment is submitted.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Payment will be made via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[cashier's check / money order]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within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[10]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business days of receiving the written settlement agreement.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This offer is open for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[30]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days from the date of this letter.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This communication is not an acknowledgment of the validity of this debt. I reserve all rights under the Fair Debt Collection Practices Act and all other applicable federal and state laws.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30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Start low — you can always negotiate up. Never give bank account or credit card information over the phone or in a letter. Pay only with cashier's check or money order. GET THE AGREEMENT IN WRITING before paying. After payment, request a paid-in-full letter and check your credit reports in 30–60 days to confirm the update. Keep all documentation for at least 7 years. Tax note: forgiven debt over $600 may be reported as taxable income on IRS Form 1099-C.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2026-03-03T18:51:30.841Z</dcterms:created>
  <dcterms:modified xsi:type="dcterms:W3CDTF">2026-03-03T18:51:30.841Z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