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Inquiry Dispute — Direct to Creditor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hard inquiry on your report was not authorized by you. This letter goes directly to the company that pulled your credit, demanding proof of permissible purpose. If they cannot provide it, they must request deletion from the bureaus.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604 (15 U.S.C. § 1681b) — defines permissible purposes for obtaining a consumer report. FCRA Section 616 — civil liability for obtaining a report under false pretenses. FCRA Section 619 (15 U.S.C. § 1681q) — criminal penalties for unauthorized access.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[Company That Pulled Your Credit]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[Company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Unauthorized Access to Consumer Report — Demand for Proof of Permissible Purpose</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Date of Inquiry: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Bureau: </w:t>
      </w:r>
      <w:r>
        <w:rPr>
          <w:rFonts w:ascii="Arial" w:cs="Arial" w:eastAsia="Arial" w:hAnsi="Arial"/>
          <w:b/>
          <w:bCs/>
          <w:i/>
          <w:iCs/>
          <w:color w:val="2C5530"/>
          <w:sz w:val="21"/>
          <w:szCs w:val="21"/>
        </w:rPr>
        <w:t xml:space="preserve">[Equifax / Experian / TransUnion]</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My credit report shows that your company obtained my consumer report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did not authorize this inquiry and do not have any existing business relationship with your company.</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604 (15 U.S.C. § 1681b), a consumer report may only be obtained for specific permissible purposes, including a credit transaction initiated by the consumer, employment (with consent), insurance underwriting, or a legitimate business need in connection with a transaction initiated by the consumer.</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requesting that you provide proof of permissible purpose for this inquiry within 30 days, including:</w:t>
      </w:r>
    </w:p>
    <w:p>
      <w:pPr>
        <w:spacing w:after="40"/>
        <w:ind w:left="360"/>
        <w:jc w:val="left"/>
      </w:pPr>
      <w:r>
        <w:rPr>
          <w:rFonts w:ascii="Arial" w:cs="Arial" w:eastAsia="Arial" w:hAnsi="Arial"/>
          <w:b w:val="false"/>
          <w:bCs w:val="false"/>
          <w:i w:val="false"/>
          <w:iCs w:val="false"/>
          <w:color w:val="444444"/>
          <w:sz w:val="21"/>
          <w:szCs w:val="21"/>
        </w:rPr>
        <w:t xml:space="preserve">1. A copy of the application or authorization form signed by me (physical or electronic).</w:t>
      </w:r>
    </w:p>
    <w:p>
      <w:pPr>
        <w:spacing w:after="120"/>
        <w:ind w:left="360"/>
        <w:jc w:val="left"/>
      </w:pPr>
      <w:r>
        <w:rPr>
          <w:rFonts w:ascii="Arial" w:cs="Arial" w:eastAsia="Arial" w:hAnsi="Arial"/>
          <w:b w:val="false"/>
          <w:bCs w:val="false"/>
          <w:i w:val="false"/>
          <w:iCs w:val="false"/>
          <w:color w:val="444444"/>
          <w:sz w:val="21"/>
          <w:szCs w:val="21"/>
        </w:rPr>
        <w:t xml:space="preserve">2. Documentation of the permissible purpose under which you obtained my report.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If you are unable to provide proof of permissible purpose:</w:t>
      </w:r>
    </w:p>
    <w:p>
      <w:pPr>
        <w:spacing w:after="40"/>
        <w:ind w:left="360"/>
        <w:jc w:val="left"/>
      </w:pPr>
      <w:r>
        <w:rPr>
          <w:rFonts w:ascii="Arial" w:cs="Arial" w:eastAsia="Arial" w:hAnsi="Arial"/>
          <w:b w:val="false"/>
          <w:bCs w:val="false"/>
          <w:i w:val="false"/>
          <w:iCs w:val="false"/>
          <w:color w:val="444444"/>
          <w:sz w:val="21"/>
          <w:szCs w:val="21"/>
        </w:rPr>
        <w:t xml:space="preserve">1. Contact </w:t>
      </w:r>
      <w:r>
        <w:rPr>
          <w:rFonts w:ascii="Arial" w:cs="Arial" w:eastAsia="Arial" w:hAnsi="Arial"/>
          <w:b/>
          <w:bCs/>
          <w:i/>
          <w:iCs/>
          <w:color w:val="2C5530"/>
          <w:sz w:val="21"/>
          <w:szCs w:val="21"/>
        </w:rPr>
        <w:t xml:space="preserve">[Bureau Name]</w:t>
      </w:r>
      <w:r>
        <w:rPr>
          <w:rFonts w:ascii="Arial" w:cs="Arial" w:eastAsia="Arial" w:hAnsi="Arial"/>
          <w:b w:val="false"/>
          <w:bCs w:val="false"/>
          <w:i w:val="false"/>
          <w:iCs w:val="false"/>
          <w:color w:val="444444"/>
          <w:sz w:val="21"/>
          <w:szCs w:val="21"/>
        </w:rPr>
        <w:t xml:space="preserve"> and request the immediate removal of this inquiry.</w:t>
      </w:r>
    </w:p>
    <w:p>
      <w:pPr>
        <w:spacing w:after="120"/>
        <w:ind w:left="360"/>
        <w:jc w:val="left"/>
      </w:pPr>
      <w:r>
        <w:rPr>
          <w:rFonts w:ascii="Arial" w:cs="Arial" w:eastAsia="Arial" w:hAnsi="Arial"/>
          <w:b w:val="false"/>
          <w:bCs w:val="false"/>
          <w:i w:val="false"/>
          <w:iCs w:val="false"/>
          <w:color w:val="444444"/>
          <w:sz w:val="21"/>
          <w:szCs w:val="21"/>
        </w:rPr>
        <w:t xml:space="preserve">2. Provide me with written confirmation that the inquiry has been removed.</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Obtaining a consumer report without permissible purpose constitutes a violation of the FCRA, potentially subjecting your company to civil liability under Section 616 (15 U.S.C. § 1681n) and criminal liability under Section 619 (15 U.S.C. § 1681q).</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showing the unauthorized inquiry</w:t>
      </w:r>
    </w:p>
    <w:p>
      <w:pPr>
        <w:spacing w:after="120"/>
        <w:ind w:left="360"/>
        <w:jc w:val="left"/>
      </w:pPr>
      <w:r>
        <w:rPr>
          <w:rFonts w:ascii="Arial" w:cs="Arial" w:eastAsia="Arial" w:hAnsi="Arial"/>
          <w:b w:val="false"/>
          <w:bCs w:val="false"/>
          <w:i w:val="false"/>
          <w:iCs w:val="false"/>
          <w:color w:val="444444"/>
          <w:sz w:val="21"/>
          <w:szCs w:val="21"/>
        </w:rPr>
        <w:t xml:space="preserve">- Copy of government-issued photo ID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Send to the company directly, not to the bureau. Also send Letter 8 (Inquiry Removal) to the bureau simultaneously. If the company does not respond or cannot provide proof, file a CFPB complaint. Unauthorized inquiries are a clear FCRA violation.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2026-03-03T18:51:30.751Z</dcterms:created>
  <dcterms:modified xsi:type="dcterms:W3CDTF">2026-03-03T18:51:30.751Z</dcterms:modified>
</cp:coreProperties>
</file>

<file path=docProps/custom.xml><?xml version="1.0" encoding="utf-8"?>
<Properties xmlns="http://schemas.openxmlformats.org/officeDocument/2006/custom-properties" xmlns:vt="http://schemas.openxmlformats.org/officeDocument/2006/docPropsVTypes"/>
</file>