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Round 1: General Dispute Letter</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This is your FIRST letter for any inaccurate item on your credit report. Send one letter per disputed item to each bureau reporting it. The bureau has 30 days to investigate.</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611 (15 U.S.C. § 1681i) — requires credit reporting agencies to conduct a reasonable investigation of disputed information within 30 days.</w:t>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[Bureau Mailing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Formal Dispute of Inaccurate Information</w:t>
      </w:r>
    </w:p>
    <w:p>
      <w:pPr>
        <w:spacing w:after="3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Account/Creditor Name: </w:t>
      </w:r>
      <w:r>
        <w:rPr>
          <w:rFonts w:ascii="Arial" w:cs="Arial" w:eastAsia="Arial" w:hAnsi="Arial"/>
          <w:b/>
          <w:bCs/>
          <w:i/>
          <w:iCs/>
          <w:color w:val="2C5530"/>
          <w:sz w:val="21"/>
          <w:szCs w:val="21"/>
        </w:rPr>
        <w:t xml:space="preserve">[Name of Creditor or Account]</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[Account Number as Shown on Report]</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Type of Account: </w:t>
      </w:r>
      <w:r>
        <w:rPr>
          <w:rFonts w:ascii="Arial" w:cs="Arial" w:eastAsia="Arial" w:hAnsi="Arial"/>
          <w:b/>
          <w:bCs/>
          <w:i/>
          <w:iCs/>
          <w:color w:val="2C5530"/>
          <w:sz w:val="21"/>
          <w:szCs w:val="21"/>
        </w:rPr>
        <w:t xml:space="preserve">[Credit Card / Auto Loan / Mortgage / Collection / Other]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Reason for Dispute: </w:t>
      </w:r>
      <w:r>
        <w:rPr>
          <w:rFonts w:ascii="Arial" w:cs="Arial" w:eastAsia="Arial" w:hAnsi="Arial"/>
          <w:b/>
          <w:bCs/>
          <w:i/>
          <w:iCs/>
          <w:color w:val="2C5530"/>
          <w:sz w:val="21"/>
          <w:szCs w:val="21"/>
        </w:rPr>
        <w:t xml:space="preserve">[Brief summary]</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Sir or Madam:</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to formally dispute the above-referenced information appearing on my credit report, pursuant to my rights under the Fair Credit Reporting Act, Section 611 (15 U.S.C. § 1681i).</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After reviewing my credit report obtained on </w:t>
      </w:r>
      <w:r>
        <w:rPr>
          <w:rFonts w:ascii="Arial" w:cs="Arial" w:eastAsia="Arial" w:hAnsi="Arial"/>
          <w:b/>
          <w:bCs/>
          <w:i/>
          <w:iCs/>
          <w:color w:val="2C5530"/>
          <w:sz w:val="21"/>
          <w:szCs w:val="21"/>
        </w:rPr>
        <w:t xml:space="preserve">[Date You Pulled Report]</w:t>
      </w:r>
      <w:r>
        <w:rPr>
          <w:rFonts w:ascii="Arial" w:cs="Arial" w:eastAsia="Arial" w:hAnsi="Arial"/>
          <w:b w:val="false"/>
          <w:bCs w:val="false"/>
          <w:i w:val="false"/>
          <w:iCs w:val="false"/>
          <w:color w:val="444444"/>
          <w:sz w:val="21"/>
          <w:szCs w:val="21"/>
        </w:rPr>
        <w:t xml:space="preserve">, I identified the following inaccuracy:</w:t>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Description of Error:</w:t>
      </w:r>
    </w:p>
    <w:p>
      <w:pPr>
        <w:spacing w:after="40"/>
        <w:jc w:val="left"/>
      </w:pPr>
      <w:r>
        <w:rPr>
          <w:rFonts w:ascii="Arial" w:cs="Arial" w:eastAsia="Arial" w:hAnsi="Arial"/>
          <w:b w:val="false"/>
          <w:bCs w:val="false"/>
          <w:i w:val="false"/>
          <w:iCs w:val="false"/>
          <w:color w:val="444444"/>
          <w:sz w:val="21"/>
          <w:szCs w:val="21"/>
        </w:rPr>
        <w:t xml:space="preserve">[Describe the error specifically. Examples:</w:t>
      </w:r>
    </w:p>
    <w:p>
      <w:pPr>
        <w:spacing w:after="40"/>
        <w:ind w:left="360"/>
        <w:jc w:val="left"/>
      </w:pPr>
      <w:r>
        <w:rPr>
          <w:rFonts w:ascii="Arial" w:cs="Arial" w:eastAsia="Arial" w:hAnsi="Arial"/>
          <w:b w:val="false"/>
          <w:bCs w:val="false"/>
          <w:i w:val="false"/>
          <w:iCs w:val="false"/>
          <w:color w:val="444444"/>
          <w:sz w:val="21"/>
          <w:szCs w:val="21"/>
        </w:rPr>
        <w:t xml:space="preserve">• "This account shows a 30-day late payment for March 2024. I was never late on this account."</w:t>
      </w:r>
    </w:p>
    <w:p>
      <w:pPr>
        <w:spacing w:after="40"/>
        <w:ind w:left="360"/>
        <w:jc w:val="left"/>
      </w:pPr>
      <w:r>
        <w:rPr>
          <w:rFonts w:ascii="Arial" w:cs="Arial" w:eastAsia="Arial" w:hAnsi="Arial"/>
          <w:b w:val="false"/>
          <w:bCs w:val="false"/>
          <w:i w:val="false"/>
          <w:iCs w:val="false"/>
          <w:color w:val="444444"/>
          <w:sz w:val="21"/>
          <w:szCs w:val="21"/>
        </w:rPr>
        <w:t xml:space="preserve">• "This collection account does not belong to me. I have no record of the original debt."</w:t>
      </w:r>
    </w:p>
    <w:p>
      <w:pPr>
        <w:spacing w:after="40"/>
        <w:ind w:left="360"/>
        <w:jc w:val="left"/>
      </w:pPr>
      <w:r>
        <w:rPr>
          <w:rFonts w:ascii="Arial" w:cs="Arial" w:eastAsia="Arial" w:hAnsi="Arial"/>
          <w:b w:val="false"/>
          <w:bCs w:val="false"/>
          <w:i w:val="false"/>
          <w:iCs w:val="false"/>
          <w:color w:val="444444"/>
          <w:sz w:val="21"/>
          <w:szCs w:val="21"/>
        </w:rPr>
        <w:t xml:space="preserve">• "The reported balance of $4,200 is incorrect. The actual balance is $0 — paid in full 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w:t>
      </w:r>
    </w:p>
    <w:p>
      <w:pPr>
        <w:spacing w:after="120"/>
        <w:ind w:left="360"/>
        <w:jc w:val="left"/>
      </w:pPr>
      <w:r>
        <w:rPr>
          <w:rFonts w:ascii="Arial" w:cs="Arial" w:eastAsia="Arial" w:hAnsi="Arial"/>
          <w:b w:val="false"/>
          <w:bCs w:val="false"/>
          <w:i w:val="false"/>
          <w:iCs w:val="false"/>
          <w:color w:val="444444"/>
          <w:sz w:val="21"/>
          <w:szCs w:val="21"/>
        </w:rPr>
        <w:t xml:space="preserve">• "This account was included in my Chapter 7 bankruptcy discharged 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but still shows an active balance."]</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This information is inaccurate and I am requesting that you investigate this item and correct or delete it from my credit report.</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Under FCRA Section 611(a), you are required to:</w:t>
      </w:r>
    </w:p>
    <w:p>
      <w:pPr>
        <w:spacing w:after="40"/>
        <w:ind w:left="360"/>
        <w:jc w:val="left"/>
      </w:pPr>
      <w:r>
        <w:rPr>
          <w:rFonts w:ascii="Arial" w:cs="Arial" w:eastAsia="Arial" w:hAnsi="Arial"/>
          <w:b w:val="false"/>
          <w:bCs w:val="false"/>
          <w:i w:val="false"/>
          <w:iCs w:val="false"/>
          <w:color w:val="444444"/>
          <w:sz w:val="21"/>
          <w:szCs w:val="21"/>
        </w:rPr>
        <w:t xml:space="preserve">1. Conduct a reasonable investigation within 30 days of receiving this dispute.</w:t>
      </w:r>
    </w:p>
    <w:p>
      <w:pPr>
        <w:spacing w:after="40"/>
        <w:ind w:left="360"/>
        <w:jc w:val="left"/>
      </w:pPr>
      <w:r>
        <w:rPr>
          <w:rFonts w:ascii="Arial" w:cs="Arial" w:eastAsia="Arial" w:hAnsi="Arial"/>
          <w:b w:val="false"/>
          <w:bCs w:val="false"/>
          <w:i w:val="false"/>
          <w:iCs w:val="false"/>
          <w:color w:val="444444"/>
          <w:sz w:val="21"/>
          <w:szCs w:val="21"/>
        </w:rPr>
        <w:t xml:space="preserve">2. Forward all relevant information I provide to the data furnisher.</w:t>
      </w:r>
    </w:p>
    <w:p>
      <w:pPr>
        <w:spacing w:after="40"/>
        <w:ind w:left="360"/>
        <w:jc w:val="left"/>
      </w:pPr>
      <w:r>
        <w:rPr>
          <w:rFonts w:ascii="Arial" w:cs="Arial" w:eastAsia="Arial" w:hAnsi="Arial"/>
          <w:b w:val="false"/>
          <w:bCs w:val="false"/>
          <w:i w:val="false"/>
          <w:iCs w:val="false"/>
          <w:color w:val="444444"/>
          <w:sz w:val="21"/>
          <w:szCs w:val="21"/>
        </w:rPr>
        <w:t xml:space="preserve">3. Provide me with written notice of the results of the investigation.</w:t>
      </w:r>
    </w:p>
    <w:p>
      <w:pPr>
        <w:spacing w:after="120"/>
        <w:ind w:left="360"/>
        <w:jc w:val="left"/>
      </w:pPr>
      <w:r>
        <w:rPr>
          <w:rFonts w:ascii="Arial" w:cs="Arial" w:eastAsia="Arial" w:hAnsi="Arial"/>
          <w:b w:val="false"/>
          <w:bCs w:val="false"/>
          <w:i w:val="false"/>
          <w:iCs w:val="false"/>
          <w:color w:val="444444"/>
          <w:sz w:val="21"/>
          <w:szCs w:val="21"/>
        </w:rPr>
        <w:t xml:space="preserve">4. Delete or modify the information if it cannot be verified.</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If your investigation does not resolve this dispute, I request that my statement of dispute be included in my file and in all future reports, as provided by FCRA Section 611(b).</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have enclosed copies of my identification and supporting documentation for your review.</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30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Copy of credit report with disputed item(s) highlighted</w:t>
      </w:r>
    </w:p>
    <w:p>
      <w:pPr>
        <w:spacing w:after="0"/>
        <w:ind w:left="360"/>
        <w:jc w:val="left"/>
      </w:pPr>
      <w:r>
        <w:rPr>
          <w:rFonts w:ascii="Arial" w:cs="Arial" w:eastAsia="Arial" w:hAnsi="Arial"/>
          <w:b w:val="false"/>
          <w:bCs w:val="false"/>
          <w:i w:val="false"/>
          <w:iCs w:val="false"/>
          <w:color w:val="444444"/>
          <w:sz w:val="21"/>
          <w:szCs w:val="21"/>
        </w:rPr>
        <w:t xml:space="preserve">- Copy of government-issued photo ID</w:t>
      </w:r>
    </w:p>
    <w:p>
      <w:pPr>
        <w:spacing w:after="0"/>
        <w:ind w:left="360"/>
        <w:jc w:val="left"/>
      </w:pPr>
      <w:r>
        <w:rPr>
          <w:rFonts w:ascii="Arial" w:cs="Arial" w:eastAsia="Arial" w:hAnsi="Arial"/>
          <w:b w:val="false"/>
          <w:bCs w:val="false"/>
          <w:i w:val="false"/>
          <w:iCs w:val="false"/>
          <w:color w:val="444444"/>
          <w:sz w:val="21"/>
          <w:szCs w:val="21"/>
        </w:rPr>
        <w:t xml:space="preserve">- Copy of proof of address (utility bill or bank statement)</w:t>
      </w:r>
    </w:p>
    <w:p>
      <w:pPr>
        <w:spacing w:after="120"/>
        <w:ind w:left="360"/>
        <w:jc w:val="left"/>
      </w:pP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[Any additional supporting documentation]</w:t>
      </w:r>
      <w:r>
        <w:rPr>
          <w:rFonts w:ascii="Arial" w:cs="Arial" w:eastAsia="Arial" w:hAnsi="Arial"/>
          <w:b w:val="false"/>
          <w:bCs w:val="false"/>
          <w:i w:val="false"/>
          <w:iCs w:val="false"/>
          <w:color w:val="444444"/>
          <w:sz w:val="21"/>
          <w:szCs w:val="21"/>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Send via certified mail with return receipt requested. Keep copies of everything. Allow 30 days for response. If item not removed, proceed to Letter 3 (Method of Verification Demand). Log in your Dispute Tracking Spreadsheet.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2026-03-03T18:43:50.410Z</dcterms:created>
  <dcterms:modified xsi:type="dcterms:W3CDTF">2026-03-03T18:43:50.411Z</dcterms:modified>
</cp:coreProperties>
</file>

<file path=docProps/custom.xml><?xml version="1.0" encoding="utf-8"?>
<Properties xmlns="http://schemas.openxmlformats.org/officeDocument/2006/custom-properties" xmlns:vt="http://schemas.openxmlformats.org/officeDocument/2006/docPropsVTypes"/>
</file>