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27F7" w14:textId="77777777" w:rsidR="00E00F8E" w:rsidRPr="00E00F8E" w:rsidRDefault="00E00F8E" w:rsidP="00E00F8E">
      <w:pPr>
        <w:shd w:val="clear" w:color="auto" w:fill="FFFFFF"/>
        <w:spacing w:after="0" w:line="336" w:lineRule="atLeast"/>
        <w:textAlignment w:val="baseline"/>
        <w:outlineLvl w:val="0"/>
        <w:rPr>
          <w:rFonts w:ascii="Poppins" w:eastAsia="Times New Roman" w:hAnsi="Poppins" w:cs="Poppins"/>
          <w:b/>
          <w:bCs/>
          <w:color w:val="1E293B"/>
          <w:kern w:val="36"/>
          <w:sz w:val="48"/>
          <w:szCs w:val="48"/>
        </w:rPr>
      </w:pPr>
      <w:r w:rsidRPr="00E00F8E">
        <w:rPr>
          <w:rFonts w:ascii="Poppins" w:eastAsia="Times New Roman" w:hAnsi="Poppins" w:cs="Poppins"/>
          <w:b/>
          <w:bCs/>
          <w:color w:val="1E293B"/>
          <w:kern w:val="36"/>
          <w:sz w:val="48"/>
          <w:szCs w:val="48"/>
        </w:rPr>
        <w:t>Privacy Policy</w:t>
      </w:r>
    </w:p>
    <w:p w14:paraId="5B7FFE14"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Last Updated:</w:t>
      </w:r>
      <w:r w:rsidRPr="00E00F8E">
        <w:rPr>
          <w:rFonts w:ascii="Poppins" w:eastAsia="Times New Roman" w:hAnsi="Poppins" w:cs="Poppins"/>
          <w:color w:val="7A7A7A"/>
          <w:sz w:val="24"/>
          <w:szCs w:val="24"/>
        </w:rPr>
        <w:t> 2/23/2026</w:t>
      </w:r>
    </w:p>
    <w:p w14:paraId="58432CD1"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1. Introduction and Contact Information</w:t>
      </w:r>
    </w:p>
    <w:p w14:paraId="241B28D1"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 xml:space="preserve">This Privacy Policy describes how Straight </w:t>
      </w:r>
      <w:proofErr w:type="gramStart"/>
      <w:r w:rsidRPr="00E00F8E">
        <w:rPr>
          <w:rFonts w:ascii="Poppins" w:eastAsia="Times New Roman" w:hAnsi="Poppins" w:cs="Poppins"/>
          <w:color w:val="7A7A7A"/>
          <w:sz w:val="24"/>
          <w:szCs w:val="24"/>
        </w:rPr>
        <w:t>To</w:t>
      </w:r>
      <w:proofErr w:type="gramEnd"/>
      <w:r w:rsidRPr="00E00F8E">
        <w:rPr>
          <w:rFonts w:ascii="Poppins" w:eastAsia="Times New Roman" w:hAnsi="Poppins" w:cs="Poppins"/>
          <w:color w:val="7A7A7A"/>
          <w:sz w:val="24"/>
          <w:szCs w:val="24"/>
        </w:rPr>
        <w:t xml:space="preserve"> Point, LLC and Straight To The Point Solutions, LLC (collectively “we,” “us,” or “our”) collect, use, and protect your personal information when you visit our website at https://straighttopoint.com (the “Site”), engage with our educational content, utilize our business coaching services, or interact with our social media platforms and influencer marketing content.</w:t>
      </w:r>
    </w:p>
    <w:p w14:paraId="40F99A11"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About Our Services:</w:t>
      </w:r>
      <w:r w:rsidRPr="00E00F8E">
        <w:rPr>
          <w:rFonts w:ascii="Poppins" w:eastAsia="Times New Roman" w:hAnsi="Poppins" w:cs="Poppins"/>
          <w:color w:val="7A7A7A"/>
          <w:sz w:val="24"/>
          <w:szCs w:val="24"/>
        </w:rPr>
        <w:t> We provide comprehensive business services including business coaching, startup support, bookkeeping, marketing services, training programs, and management consulting designed to help businesses grow and succeed through tailored solutions. We operate from multiple locations to serve our clients across the United States.</w:t>
      </w:r>
    </w:p>
    <w:p w14:paraId="4298443C"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Contact Information:</w:t>
      </w:r>
    </w:p>
    <w:p w14:paraId="667E8544"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 xml:space="preserve">Straight To Point, LLC (DBA Straight </w:t>
      </w:r>
      <w:proofErr w:type="gramStart"/>
      <w:r w:rsidRPr="00E00F8E">
        <w:rPr>
          <w:rFonts w:ascii="Poppins" w:eastAsia="Times New Roman" w:hAnsi="Poppins" w:cs="Poppins"/>
          <w:b/>
          <w:bCs/>
          <w:color w:val="7A7A7A"/>
          <w:sz w:val="24"/>
          <w:szCs w:val="24"/>
        </w:rPr>
        <w:t>To</w:t>
      </w:r>
      <w:proofErr w:type="gramEnd"/>
      <w:r w:rsidRPr="00E00F8E">
        <w:rPr>
          <w:rFonts w:ascii="Poppins" w:eastAsia="Times New Roman" w:hAnsi="Poppins" w:cs="Poppins"/>
          <w:b/>
          <w:bCs/>
          <w:color w:val="7A7A7A"/>
          <w:sz w:val="24"/>
          <w:szCs w:val="24"/>
        </w:rPr>
        <w:t xml:space="preserve"> The Point Solutions)</w:t>
      </w:r>
    </w:p>
    <w:p w14:paraId="1ECB68E2" w14:textId="77777777" w:rsidR="00E00F8E" w:rsidRPr="00E00F8E" w:rsidRDefault="00E00F8E" w:rsidP="00E00F8E">
      <w:pPr>
        <w:numPr>
          <w:ilvl w:val="0"/>
          <w:numId w:val="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New York Office: 418 Broadway, Ste R, Albany, NY 12207</w:t>
      </w:r>
    </w:p>
    <w:p w14:paraId="7C835E25" w14:textId="77777777" w:rsidR="00E00F8E" w:rsidRPr="00E00F8E" w:rsidRDefault="00E00F8E" w:rsidP="00E00F8E">
      <w:pPr>
        <w:numPr>
          <w:ilvl w:val="0"/>
          <w:numId w:val="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Email: help@sttpsolutions.com</w:t>
      </w:r>
    </w:p>
    <w:p w14:paraId="56BFAC8C" w14:textId="77777777" w:rsidR="00E00F8E" w:rsidRPr="00E00F8E" w:rsidRDefault="00E00F8E" w:rsidP="00E00F8E">
      <w:pPr>
        <w:numPr>
          <w:ilvl w:val="0"/>
          <w:numId w:val="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Phone: (203) 307-5272</w:t>
      </w:r>
    </w:p>
    <w:p w14:paraId="124B617C" w14:textId="77777777" w:rsidR="00E00F8E" w:rsidRPr="00E00F8E" w:rsidRDefault="00E00F8E" w:rsidP="00E00F8E">
      <w:pPr>
        <w:numPr>
          <w:ilvl w:val="0"/>
          <w:numId w:val="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Primary Mailing Address: 8 The Green Suite 21597, Dover, Delaware 19901</w:t>
      </w:r>
    </w:p>
    <w:p w14:paraId="70E797BA"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Website:</w:t>
      </w:r>
      <w:r w:rsidRPr="00E00F8E">
        <w:rPr>
          <w:rFonts w:ascii="Poppins" w:eastAsia="Times New Roman" w:hAnsi="Poppins" w:cs="Poppins"/>
          <w:color w:val="7A7A7A"/>
          <w:sz w:val="24"/>
          <w:szCs w:val="24"/>
        </w:rPr>
        <w:t> https://straighttopoint.com</w:t>
      </w:r>
    </w:p>
    <w:p w14:paraId="7FB4B7EC"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For privacy-related questions or to exercise your rights, please contact us using the information above.</w:t>
      </w:r>
    </w:p>
    <w:p w14:paraId="5300D497"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2. Information We Collect</w:t>
      </w:r>
    </w:p>
    <w:p w14:paraId="61E8886F"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lastRenderedPageBreak/>
        <w:t>2.1 Information You Provide Directly</w:t>
      </w:r>
    </w:p>
    <w:p w14:paraId="30C6F386" w14:textId="77777777" w:rsidR="00E00F8E" w:rsidRPr="00E00F8E" w:rsidRDefault="00E00F8E" w:rsidP="00E00F8E">
      <w:pPr>
        <w:numPr>
          <w:ilvl w:val="0"/>
          <w:numId w:val="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Account and Registration Information:</w:t>
      </w:r>
      <w:r w:rsidRPr="00E00F8E">
        <w:rPr>
          <w:rFonts w:ascii="Poppins" w:eastAsia="Times New Roman" w:hAnsi="Poppins" w:cs="Poppins"/>
          <w:color w:val="7A7A7A"/>
          <w:sz w:val="24"/>
          <w:szCs w:val="24"/>
        </w:rPr>
        <w:t> Name, email address, phone number, business name, and account credentials</w:t>
      </w:r>
    </w:p>
    <w:p w14:paraId="5B79366B" w14:textId="77777777" w:rsidR="00E00F8E" w:rsidRPr="00E00F8E" w:rsidRDefault="00E00F8E" w:rsidP="00E00F8E">
      <w:pPr>
        <w:numPr>
          <w:ilvl w:val="0"/>
          <w:numId w:val="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Profile Information:</w:t>
      </w:r>
      <w:r w:rsidRPr="00E00F8E">
        <w:rPr>
          <w:rFonts w:ascii="Poppins" w:eastAsia="Times New Roman" w:hAnsi="Poppins" w:cs="Poppins"/>
          <w:color w:val="7A7A7A"/>
          <w:sz w:val="24"/>
          <w:szCs w:val="24"/>
        </w:rPr>
        <w:t> Business details, industry, company size, and professional background</w:t>
      </w:r>
    </w:p>
    <w:p w14:paraId="54297F6F" w14:textId="77777777" w:rsidR="00E00F8E" w:rsidRPr="00E00F8E" w:rsidRDefault="00E00F8E" w:rsidP="00E00F8E">
      <w:pPr>
        <w:numPr>
          <w:ilvl w:val="0"/>
          <w:numId w:val="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Appointment and Booking Data:</w:t>
      </w:r>
      <w:r w:rsidRPr="00E00F8E">
        <w:rPr>
          <w:rFonts w:ascii="Poppins" w:eastAsia="Times New Roman" w:hAnsi="Poppins" w:cs="Poppins"/>
          <w:color w:val="7A7A7A"/>
          <w:sz w:val="24"/>
          <w:szCs w:val="24"/>
        </w:rPr>
        <w:t> Scheduling information, service preferences, and appointment history</w:t>
      </w:r>
    </w:p>
    <w:p w14:paraId="570AB9FD" w14:textId="77777777" w:rsidR="00E00F8E" w:rsidRPr="00E00F8E" w:rsidRDefault="00E00F8E" w:rsidP="00E00F8E">
      <w:pPr>
        <w:numPr>
          <w:ilvl w:val="0"/>
          <w:numId w:val="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Communication Data:</w:t>
      </w:r>
      <w:r w:rsidRPr="00E00F8E">
        <w:rPr>
          <w:rFonts w:ascii="Poppins" w:eastAsia="Times New Roman" w:hAnsi="Poppins" w:cs="Poppins"/>
          <w:color w:val="7A7A7A"/>
          <w:sz w:val="24"/>
          <w:szCs w:val="24"/>
        </w:rPr>
        <w:t> Information you provide when contacting us, including coaching inquiries, support requests, feedback, and consultation details</w:t>
      </w:r>
    </w:p>
    <w:p w14:paraId="518DF1A1" w14:textId="77777777" w:rsidR="00E00F8E" w:rsidRPr="00E00F8E" w:rsidRDefault="00E00F8E" w:rsidP="00E00F8E">
      <w:pPr>
        <w:numPr>
          <w:ilvl w:val="0"/>
          <w:numId w:val="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Business Information:</w:t>
      </w:r>
      <w:r w:rsidRPr="00E00F8E">
        <w:rPr>
          <w:rFonts w:ascii="Poppins" w:eastAsia="Times New Roman" w:hAnsi="Poppins" w:cs="Poppins"/>
          <w:color w:val="7A7A7A"/>
          <w:sz w:val="24"/>
          <w:szCs w:val="24"/>
        </w:rPr>
        <w:t> Financial data, business plans, operational details shared during coaching or bookkeeping services</w:t>
      </w:r>
    </w:p>
    <w:p w14:paraId="4D7B9BB5" w14:textId="77777777" w:rsidR="00E00F8E" w:rsidRPr="00E00F8E" w:rsidRDefault="00E00F8E" w:rsidP="00E00F8E">
      <w:pPr>
        <w:numPr>
          <w:ilvl w:val="0"/>
          <w:numId w:val="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Payment Information:</w:t>
      </w:r>
      <w:r w:rsidRPr="00E00F8E">
        <w:rPr>
          <w:rFonts w:ascii="Poppins" w:eastAsia="Times New Roman" w:hAnsi="Poppins" w:cs="Poppins"/>
          <w:color w:val="7A7A7A"/>
          <w:sz w:val="24"/>
          <w:szCs w:val="24"/>
        </w:rPr>
        <w:t> Billing details, payment method information (processed securely through third-party payment processors)</w:t>
      </w:r>
    </w:p>
    <w:p w14:paraId="1A115003" w14:textId="77777777" w:rsidR="00E00F8E" w:rsidRPr="00E00F8E" w:rsidRDefault="00E00F8E" w:rsidP="00E00F8E">
      <w:pPr>
        <w:numPr>
          <w:ilvl w:val="0"/>
          <w:numId w:val="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Training and Educational Engagement:</w:t>
      </w:r>
      <w:r w:rsidRPr="00E00F8E">
        <w:rPr>
          <w:rFonts w:ascii="Poppins" w:eastAsia="Times New Roman" w:hAnsi="Poppins" w:cs="Poppins"/>
          <w:color w:val="7A7A7A"/>
          <w:sz w:val="24"/>
          <w:szCs w:val="24"/>
        </w:rPr>
        <w:t> Participation in training programs, course progress, and learning materials accessed</w:t>
      </w:r>
    </w:p>
    <w:p w14:paraId="25375417" w14:textId="77777777" w:rsidR="00E00F8E" w:rsidRPr="00E00F8E" w:rsidRDefault="00E00F8E" w:rsidP="00E00F8E">
      <w:pPr>
        <w:numPr>
          <w:ilvl w:val="0"/>
          <w:numId w:val="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Marketing Preferences:</w:t>
      </w:r>
      <w:r w:rsidRPr="00E00F8E">
        <w:rPr>
          <w:rFonts w:ascii="Poppins" w:eastAsia="Times New Roman" w:hAnsi="Poppins" w:cs="Poppins"/>
          <w:color w:val="7A7A7A"/>
          <w:sz w:val="24"/>
          <w:szCs w:val="24"/>
        </w:rPr>
        <w:t> Newsletter subscriptions, communication preferences, and marketing consent</w:t>
      </w:r>
    </w:p>
    <w:p w14:paraId="56A1B764" w14:textId="77777777" w:rsidR="00E00F8E" w:rsidRPr="00E00F8E" w:rsidRDefault="00E00F8E" w:rsidP="00E00F8E">
      <w:pPr>
        <w:numPr>
          <w:ilvl w:val="0"/>
          <w:numId w:val="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Survey and Feedback Data:</w:t>
      </w:r>
      <w:r w:rsidRPr="00E00F8E">
        <w:rPr>
          <w:rFonts w:ascii="Poppins" w:eastAsia="Times New Roman" w:hAnsi="Poppins" w:cs="Poppins"/>
          <w:color w:val="7A7A7A"/>
          <w:sz w:val="24"/>
          <w:szCs w:val="24"/>
        </w:rPr>
        <w:t> Responses to satisfaction surveys, testimonials, and service feedback</w:t>
      </w:r>
    </w:p>
    <w:p w14:paraId="15056AA5"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2.2 Information Collected Automatically</w:t>
      </w:r>
    </w:p>
    <w:p w14:paraId="0BD90453" w14:textId="77777777" w:rsidR="00E00F8E" w:rsidRPr="00E00F8E" w:rsidRDefault="00E00F8E" w:rsidP="00E00F8E">
      <w:pPr>
        <w:numPr>
          <w:ilvl w:val="0"/>
          <w:numId w:val="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Technical Data:</w:t>
      </w:r>
      <w:r w:rsidRPr="00E00F8E">
        <w:rPr>
          <w:rFonts w:ascii="Poppins" w:eastAsia="Times New Roman" w:hAnsi="Poppins" w:cs="Poppins"/>
          <w:color w:val="7A7A7A"/>
          <w:sz w:val="24"/>
          <w:szCs w:val="24"/>
        </w:rPr>
        <w:t> IP address, browser type and version, operating system, device identifiers, and referring URLs</w:t>
      </w:r>
    </w:p>
    <w:p w14:paraId="1F87A977" w14:textId="77777777" w:rsidR="00E00F8E" w:rsidRPr="00E00F8E" w:rsidRDefault="00E00F8E" w:rsidP="00E00F8E">
      <w:pPr>
        <w:numPr>
          <w:ilvl w:val="0"/>
          <w:numId w:val="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Usage Data:</w:t>
      </w:r>
      <w:r w:rsidRPr="00E00F8E">
        <w:rPr>
          <w:rFonts w:ascii="Poppins" w:eastAsia="Times New Roman" w:hAnsi="Poppins" w:cs="Poppins"/>
          <w:color w:val="7A7A7A"/>
          <w:sz w:val="24"/>
          <w:szCs w:val="24"/>
        </w:rPr>
        <w:t> Pages visited, time spent on pages, click-through rates, navigation patterns, and feature usage</w:t>
      </w:r>
    </w:p>
    <w:p w14:paraId="327CEE62" w14:textId="77777777" w:rsidR="00E00F8E" w:rsidRPr="00E00F8E" w:rsidRDefault="00E00F8E" w:rsidP="00E00F8E">
      <w:pPr>
        <w:numPr>
          <w:ilvl w:val="0"/>
          <w:numId w:val="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Location Data:</w:t>
      </w:r>
      <w:r w:rsidRPr="00E00F8E">
        <w:rPr>
          <w:rFonts w:ascii="Poppins" w:eastAsia="Times New Roman" w:hAnsi="Poppins" w:cs="Poppins"/>
          <w:color w:val="7A7A7A"/>
          <w:sz w:val="24"/>
          <w:szCs w:val="24"/>
        </w:rPr>
        <w:t> General geographic location based on IP address</w:t>
      </w:r>
    </w:p>
    <w:p w14:paraId="7DD1E942" w14:textId="77777777" w:rsidR="00E00F8E" w:rsidRPr="00E00F8E" w:rsidRDefault="00E00F8E" w:rsidP="00E00F8E">
      <w:pPr>
        <w:numPr>
          <w:ilvl w:val="0"/>
          <w:numId w:val="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Cookie Data:</w:t>
      </w:r>
      <w:r w:rsidRPr="00E00F8E">
        <w:rPr>
          <w:rFonts w:ascii="Poppins" w:eastAsia="Times New Roman" w:hAnsi="Poppins" w:cs="Poppins"/>
          <w:color w:val="7A7A7A"/>
          <w:sz w:val="24"/>
          <w:szCs w:val="24"/>
        </w:rPr>
        <w:t> Information stored through cookies, web beacons, pixels, and similar tracking technologies</w:t>
      </w:r>
    </w:p>
    <w:p w14:paraId="78EE8A00" w14:textId="77777777" w:rsidR="00E00F8E" w:rsidRPr="00E00F8E" w:rsidRDefault="00E00F8E" w:rsidP="00E00F8E">
      <w:pPr>
        <w:numPr>
          <w:ilvl w:val="0"/>
          <w:numId w:val="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Session Information:</w:t>
      </w:r>
      <w:r w:rsidRPr="00E00F8E">
        <w:rPr>
          <w:rFonts w:ascii="Poppins" w:eastAsia="Times New Roman" w:hAnsi="Poppins" w:cs="Poppins"/>
          <w:color w:val="7A7A7A"/>
          <w:sz w:val="24"/>
          <w:szCs w:val="24"/>
        </w:rPr>
        <w:t> Login times, session duration, and interaction patterns</w:t>
      </w:r>
    </w:p>
    <w:p w14:paraId="72311A1B"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2.3 Information from Third Parties</w:t>
      </w:r>
    </w:p>
    <w:p w14:paraId="60C3849A" w14:textId="77777777" w:rsidR="00E00F8E" w:rsidRPr="00E00F8E" w:rsidRDefault="00E00F8E" w:rsidP="00E00F8E">
      <w:pPr>
        <w:numPr>
          <w:ilvl w:val="0"/>
          <w:numId w:val="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Social Media Platforms:</w:t>
      </w:r>
      <w:r w:rsidRPr="00E00F8E">
        <w:rPr>
          <w:rFonts w:ascii="Poppins" w:eastAsia="Times New Roman" w:hAnsi="Poppins" w:cs="Poppins"/>
          <w:color w:val="7A7A7A"/>
          <w:sz w:val="24"/>
          <w:szCs w:val="24"/>
        </w:rPr>
        <w:t> Information when you connect social media accounts or interact with our social media content and influencer marketing campaigns</w:t>
      </w:r>
    </w:p>
    <w:p w14:paraId="47C2FF75" w14:textId="77777777" w:rsidR="00E00F8E" w:rsidRPr="00E00F8E" w:rsidRDefault="00E00F8E" w:rsidP="00E00F8E">
      <w:pPr>
        <w:numPr>
          <w:ilvl w:val="0"/>
          <w:numId w:val="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lastRenderedPageBreak/>
        <w:t>Analytics Services:</w:t>
      </w:r>
      <w:r w:rsidRPr="00E00F8E">
        <w:rPr>
          <w:rFonts w:ascii="Poppins" w:eastAsia="Times New Roman" w:hAnsi="Poppins" w:cs="Poppins"/>
          <w:color w:val="7A7A7A"/>
          <w:sz w:val="24"/>
          <w:szCs w:val="24"/>
        </w:rPr>
        <w:t> Data from Google Analytics, website analytics tools, and performance monitoring services</w:t>
      </w:r>
    </w:p>
    <w:p w14:paraId="1ECEFA7B" w14:textId="77777777" w:rsidR="00E00F8E" w:rsidRPr="00E00F8E" w:rsidRDefault="00E00F8E" w:rsidP="00E00F8E">
      <w:pPr>
        <w:numPr>
          <w:ilvl w:val="0"/>
          <w:numId w:val="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Payment Processors:</w:t>
      </w:r>
      <w:r w:rsidRPr="00E00F8E">
        <w:rPr>
          <w:rFonts w:ascii="Poppins" w:eastAsia="Times New Roman" w:hAnsi="Poppins" w:cs="Poppins"/>
          <w:color w:val="7A7A7A"/>
          <w:sz w:val="24"/>
          <w:szCs w:val="24"/>
        </w:rPr>
        <w:t> Transaction information from payment service providers for coaching services, training programs, and other paid services</w:t>
      </w:r>
    </w:p>
    <w:p w14:paraId="056C0566" w14:textId="77777777" w:rsidR="00E00F8E" w:rsidRPr="00E00F8E" w:rsidRDefault="00E00F8E" w:rsidP="00E00F8E">
      <w:pPr>
        <w:numPr>
          <w:ilvl w:val="0"/>
          <w:numId w:val="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Appointment Scheduling Platforms:</w:t>
      </w:r>
      <w:r w:rsidRPr="00E00F8E">
        <w:rPr>
          <w:rFonts w:ascii="Poppins" w:eastAsia="Times New Roman" w:hAnsi="Poppins" w:cs="Poppins"/>
          <w:color w:val="7A7A7A"/>
          <w:sz w:val="24"/>
          <w:szCs w:val="24"/>
        </w:rPr>
        <w:t> Data from booking and scheduling tools integrated with our services</w:t>
      </w:r>
    </w:p>
    <w:p w14:paraId="1C17BCD3" w14:textId="77777777" w:rsidR="00E00F8E" w:rsidRPr="00E00F8E" w:rsidRDefault="00E00F8E" w:rsidP="00E00F8E">
      <w:pPr>
        <w:numPr>
          <w:ilvl w:val="0"/>
          <w:numId w:val="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Business Partners:</w:t>
      </w:r>
      <w:r w:rsidRPr="00E00F8E">
        <w:rPr>
          <w:rFonts w:ascii="Poppins" w:eastAsia="Times New Roman" w:hAnsi="Poppins" w:cs="Poppins"/>
          <w:color w:val="7A7A7A"/>
          <w:sz w:val="24"/>
          <w:szCs w:val="24"/>
        </w:rPr>
        <w:t> Information from marketing partners, referral sources, and business affiliates</w:t>
      </w:r>
    </w:p>
    <w:p w14:paraId="55B3A8EB" w14:textId="77777777" w:rsidR="00E00F8E" w:rsidRPr="00E00F8E" w:rsidRDefault="00E00F8E" w:rsidP="00E00F8E">
      <w:pPr>
        <w:numPr>
          <w:ilvl w:val="0"/>
          <w:numId w:val="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Public Sources:</w:t>
      </w:r>
      <w:r w:rsidRPr="00E00F8E">
        <w:rPr>
          <w:rFonts w:ascii="Poppins" w:eastAsia="Times New Roman" w:hAnsi="Poppins" w:cs="Poppins"/>
          <w:color w:val="7A7A7A"/>
          <w:sz w:val="24"/>
          <w:szCs w:val="24"/>
        </w:rPr>
        <w:t> Publicly available business information to better serve your needs</w:t>
      </w:r>
    </w:p>
    <w:p w14:paraId="68641709"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3. How We Use Your Information</w:t>
      </w:r>
    </w:p>
    <w:p w14:paraId="62D4A20A"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process your personal information for the following purposes:</w:t>
      </w:r>
    </w:p>
    <w:p w14:paraId="12593772"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3.1 Service Provision and Delivery</w:t>
      </w:r>
    </w:p>
    <w:p w14:paraId="03B0D3C7" w14:textId="77777777" w:rsidR="00E00F8E" w:rsidRPr="00E00F8E" w:rsidRDefault="00E00F8E" w:rsidP="00E00F8E">
      <w:pPr>
        <w:numPr>
          <w:ilvl w:val="0"/>
          <w:numId w:val="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Providing and maintaining our website and business services</w:t>
      </w:r>
    </w:p>
    <w:p w14:paraId="31B93816" w14:textId="77777777" w:rsidR="00E00F8E" w:rsidRPr="00E00F8E" w:rsidRDefault="00E00F8E" w:rsidP="00E00F8E">
      <w:pPr>
        <w:numPr>
          <w:ilvl w:val="0"/>
          <w:numId w:val="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Creating and managing client accounts and profiles</w:t>
      </w:r>
    </w:p>
    <w:p w14:paraId="29A95FB6" w14:textId="77777777" w:rsidR="00E00F8E" w:rsidRPr="00E00F8E" w:rsidRDefault="00E00F8E" w:rsidP="00E00F8E">
      <w:pPr>
        <w:numPr>
          <w:ilvl w:val="0"/>
          <w:numId w:val="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Processing appointments and delivering coaching sessions</w:t>
      </w:r>
    </w:p>
    <w:p w14:paraId="61C99A0A" w14:textId="77777777" w:rsidR="00E00F8E" w:rsidRPr="00E00F8E" w:rsidRDefault="00E00F8E" w:rsidP="00E00F8E">
      <w:pPr>
        <w:numPr>
          <w:ilvl w:val="0"/>
          <w:numId w:val="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Providing bookkeeping, marketing, training, and management consulting services</w:t>
      </w:r>
    </w:p>
    <w:p w14:paraId="0E275212" w14:textId="77777777" w:rsidR="00E00F8E" w:rsidRPr="00E00F8E" w:rsidRDefault="00E00F8E" w:rsidP="00E00F8E">
      <w:pPr>
        <w:numPr>
          <w:ilvl w:val="0"/>
          <w:numId w:val="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Processing payments and managing billing</w:t>
      </w:r>
    </w:p>
    <w:p w14:paraId="15842740" w14:textId="77777777" w:rsidR="00E00F8E" w:rsidRPr="00E00F8E" w:rsidRDefault="00E00F8E" w:rsidP="00E00F8E">
      <w:pPr>
        <w:numPr>
          <w:ilvl w:val="0"/>
          <w:numId w:val="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Delivering educational content, training programs, and business resources</w:t>
      </w:r>
    </w:p>
    <w:p w14:paraId="09E28A42" w14:textId="77777777" w:rsidR="00E00F8E" w:rsidRPr="00E00F8E" w:rsidRDefault="00E00F8E" w:rsidP="00E00F8E">
      <w:pPr>
        <w:numPr>
          <w:ilvl w:val="0"/>
          <w:numId w:val="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Providing customer support and responding to inquiries</w:t>
      </w:r>
    </w:p>
    <w:p w14:paraId="52DECECE"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3.2 Communication and Marketing</w:t>
      </w:r>
    </w:p>
    <w:p w14:paraId="48B0A3F4" w14:textId="77777777" w:rsidR="00E00F8E" w:rsidRPr="00E00F8E" w:rsidRDefault="00E00F8E" w:rsidP="00E00F8E">
      <w:pPr>
        <w:numPr>
          <w:ilvl w:val="0"/>
          <w:numId w:val="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Sending service-related communications and updates</w:t>
      </w:r>
    </w:p>
    <w:p w14:paraId="3B8EAFCB" w14:textId="77777777" w:rsidR="00E00F8E" w:rsidRPr="00E00F8E" w:rsidRDefault="00E00F8E" w:rsidP="00E00F8E">
      <w:pPr>
        <w:numPr>
          <w:ilvl w:val="0"/>
          <w:numId w:val="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Delivering newsletters, business insights, and educational content (with consent)</w:t>
      </w:r>
    </w:p>
    <w:p w14:paraId="6BFAC4A7" w14:textId="77777777" w:rsidR="00E00F8E" w:rsidRPr="00E00F8E" w:rsidRDefault="00E00F8E" w:rsidP="00E00F8E">
      <w:pPr>
        <w:numPr>
          <w:ilvl w:val="0"/>
          <w:numId w:val="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Conducting influencer marketing campaigns and promotional activities</w:t>
      </w:r>
    </w:p>
    <w:p w14:paraId="0E572691" w14:textId="77777777" w:rsidR="00E00F8E" w:rsidRPr="00E00F8E" w:rsidRDefault="00E00F8E" w:rsidP="00E00F8E">
      <w:pPr>
        <w:numPr>
          <w:ilvl w:val="0"/>
          <w:numId w:val="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Sharing success stories, case studies, and thought leadership content</w:t>
      </w:r>
    </w:p>
    <w:p w14:paraId="406F51BB" w14:textId="77777777" w:rsidR="00E00F8E" w:rsidRPr="00E00F8E" w:rsidRDefault="00E00F8E" w:rsidP="00E00F8E">
      <w:pPr>
        <w:numPr>
          <w:ilvl w:val="0"/>
          <w:numId w:val="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Responding to feedback and testimonials</w:t>
      </w:r>
    </w:p>
    <w:p w14:paraId="099F5099" w14:textId="77777777" w:rsidR="00E00F8E" w:rsidRPr="00E00F8E" w:rsidRDefault="00E00F8E" w:rsidP="00E00F8E">
      <w:pPr>
        <w:numPr>
          <w:ilvl w:val="0"/>
          <w:numId w:val="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Sending appointment reminders and follow-up communications</w:t>
      </w:r>
    </w:p>
    <w:p w14:paraId="3FE3B302"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lastRenderedPageBreak/>
        <w:t>3.3 Business Improvement and Analytics</w:t>
      </w:r>
    </w:p>
    <w:p w14:paraId="1D571AC3" w14:textId="77777777" w:rsidR="00E00F8E" w:rsidRPr="00E00F8E" w:rsidRDefault="00E00F8E" w:rsidP="00E00F8E">
      <w:pPr>
        <w:numPr>
          <w:ilvl w:val="0"/>
          <w:numId w:val="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Analyzing website usage and service performance</w:t>
      </w:r>
    </w:p>
    <w:p w14:paraId="31AA65CF" w14:textId="77777777" w:rsidR="00E00F8E" w:rsidRPr="00E00F8E" w:rsidRDefault="00E00F8E" w:rsidP="00E00F8E">
      <w:pPr>
        <w:numPr>
          <w:ilvl w:val="0"/>
          <w:numId w:val="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Conducting research to improve our coaching methodologies and service offerings</w:t>
      </w:r>
    </w:p>
    <w:p w14:paraId="71108E2A" w14:textId="77777777" w:rsidR="00E00F8E" w:rsidRPr="00E00F8E" w:rsidRDefault="00E00F8E" w:rsidP="00E00F8E">
      <w:pPr>
        <w:numPr>
          <w:ilvl w:val="0"/>
          <w:numId w:val="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Personalizing your experience based on your business needs</w:t>
      </w:r>
    </w:p>
    <w:p w14:paraId="232AC48A" w14:textId="77777777" w:rsidR="00E00F8E" w:rsidRPr="00E00F8E" w:rsidRDefault="00E00F8E" w:rsidP="00E00F8E">
      <w:pPr>
        <w:numPr>
          <w:ilvl w:val="0"/>
          <w:numId w:val="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Understanding client preferences and optimizing service delivery</w:t>
      </w:r>
    </w:p>
    <w:p w14:paraId="3AC2AF89" w14:textId="77777777" w:rsidR="00E00F8E" w:rsidRPr="00E00F8E" w:rsidRDefault="00E00F8E" w:rsidP="00E00F8E">
      <w:pPr>
        <w:numPr>
          <w:ilvl w:val="0"/>
          <w:numId w:val="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Developing new services and training programs</w:t>
      </w:r>
    </w:p>
    <w:p w14:paraId="59D4E699"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3.4 Legal, Security, and Compliance</w:t>
      </w:r>
    </w:p>
    <w:p w14:paraId="579F4E87" w14:textId="77777777" w:rsidR="00E00F8E" w:rsidRPr="00E00F8E" w:rsidRDefault="00E00F8E" w:rsidP="00E00F8E">
      <w:pPr>
        <w:numPr>
          <w:ilvl w:val="0"/>
          <w:numId w:val="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Complying with legal obligations and regulations</w:t>
      </w:r>
    </w:p>
    <w:p w14:paraId="15946DCF" w14:textId="77777777" w:rsidR="00E00F8E" w:rsidRPr="00E00F8E" w:rsidRDefault="00E00F8E" w:rsidP="00E00F8E">
      <w:pPr>
        <w:numPr>
          <w:ilvl w:val="0"/>
          <w:numId w:val="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Protecting against fraud, abuse, and security threats</w:t>
      </w:r>
    </w:p>
    <w:p w14:paraId="7A454CBA" w14:textId="77777777" w:rsidR="00E00F8E" w:rsidRPr="00E00F8E" w:rsidRDefault="00E00F8E" w:rsidP="00E00F8E">
      <w:pPr>
        <w:numPr>
          <w:ilvl w:val="0"/>
          <w:numId w:val="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Enforcing our terms of service and client agreements</w:t>
      </w:r>
    </w:p>
    <w:p w14:paraId="4F9D740E" w14:textId="77777777" w:rsidR="00E00F8E" w:rsidRPr="00E00F8E" w:rsidRDefault="00E00F8E" w:rsidP="00E00F8E">
      <w:pPr>
        <w:numPr>
          <w:ilvl w:val="0"/>
          <w:numId w:val="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Maintaining accurate business records and documentation</w:t>
      </w:r>
    </w:p>
    <w:p w14:paraId="667A19EC" w14:textId="77777777" w:rsidR="00E00F8E" w:rsidRPr="00E00F8E" w:rsidRDefault="00E00F8E" w:rsidP="00E00F8E">
      <w:pPr>
        <w:numPr>
          <w:ilvl w:val="0"/>
          <w:numId w:val="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Protecting our rights, property, and safety</w:t>
      </w:r>
    </w:p>
    <w:p w14:paraId="75414E98"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4. Legal Basis for Processing</w:t>
      </w:r>
    </w:p>
    <w:p w14:paraId="65711195"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process your personal information based on:</w:t>
      </w:r>
    </w:p>
    <w:p w14:paraId="3DBC5E6A" w14:textId="77777777" w:rsidR="00E00F8E" w:rsidRPr="00E00F8E" w:rsidRDefault="00E00F8E" w:rsidP="00E00F8E">
      <w:pPr>
        <w:numPr>
          <w:ilvl w:val="0"/>
          <w:numId w:val="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Consent:</w:t>
      </w:r>
      <w:r w:rsidRPr="00E00F8E">
        <w:rPr>
          <w:rFonts w:ascii="Poppins" w:eastAsia="Times New Roman" w:hAnsi="Poppins" w:cs="Poppins"/>
          <w:color w:val="7A7A7A"/>
          <w:sz w:val="24"/>
          <w:szCs w:val="24"/>
        </w:rPr>
        <w:t> When you provide explicit consent for specific purposes (marketing, social media engagement)</w:t>
      </w:r>
    </w:p>
    <w:p w14:paraId="7E7EE7D0" w14:textId="77777777" w:rsidR="00E00F8E" w:rsidRPr="00E00F8E" w:rsidRDefault="00E00F8E" w:rsidP="00E00F8E">
      <w:pPr>
        <w:numPr>
          <w:ilvl w:val="0"/>
          <w:numId w:val="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Contract Performance:</w:t>
      </w:r>
      <w:r w:rsidRPr="00E00F8E">
        <w:rPr>
          <w:rFonts w:ascii="Poppins" w:eastAsia="Times New Roman" w:hAnsi="Poppins" w:cs="Poppins"/>
          <w:color w:val="7A7A7A"/>
          <w:sz w:val="24"/>
          <w:szCs w:val="24"/>
        </w:rPr>
        <w:t> To provide coaching, bookkeeping, training, and other services you’ve requested</w:t>
      </w:r>
    </w:p>
    <w:p w14:paraId="65901890" w14:textId="77777777" w:rsidR="00E00F8E" w:rsidRPr="00E00F8E" w:rsidRDefault="00E00F8E" w:rsidP="00E00F8E">
      <w:pPr>
        <w:numPr>
          <w:ilvl w:val="0"/>
          <w:numId w:val="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Legitimate Interests:</w:t>
      </w:r>
      <w:r w:rsidRPr="00E00F8E">
        <w:rPr>
          <w:rFonts w:ascii="Poppins" w:eastAsia="Times New Roman" w:hAnsi="Poppins" w:cs="Poppins"/>
          <w:color w:val="7A7A7A"/>
          <w:sz w:val="24"/>
          <w:szCs w:val="24"/>
        </w:rPr>
        <w:t> For business operations, service improvement, security, and client relationship management</w:t>
      </w:r>
    </w:p>
    <w:p w14:paraId="640B2BD8" w14:textId="77777777" w:rsidR="00E00F8E" w:rsidRPr="00E00F8E" w:rsidRDefault="00E00F8E" w:rsidP="00E00F8E">
      <w:pPr>
        <w:numPr>
          <w:ilvl w:val="0"/>
          <w:numId w:val="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Legal Obligations:</w:t>
      </w:r>
      <w:r w:rsidRPr="00E00F8E">
        <w:rPr>
          <w:rFonts w:ascii="Poppins" w:eastAsia="Times New Roman" w:hAnsi="Poppins" w:cs="Poppins"/>
          <w:color w:val="7A7A7A"/>
          <w:sz w:val="24"/>
          <w:szCs w:val="24"/>
        </w:rPr>
        <w:t> To comply with applicable laws, tax regulations, and business record-keeping requirements</w:t>
      </w:r>
    </w:p>
    <w:p w14:paraId="1B9DEE03"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5. Cookies and Tracking Technologies</w:t>
      </w:r>
    </w:p>
    <w:p w14:paraId="14C0BC30"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5.1 Types of Cookies We Use</w:t>
      </w:r>
    </w:p>
    <w:p w14:paraId="410041C6" w14:textId="77777777" w:rsidR="00E00F8E" w:rsidRPr="00E00F8E" w:rsidRDefault="00E00F8E" w:rsidP="00E00F8E">
      <w:pPr>
        <w:numPr>
          <w:ilvl w:val="0"/>
          <w:numId w:val="1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Essential Cookies:</w:t>
      </w:r>
      <w:r w:rsidRPr="00E00F8E">
        <w:rPr>
          <w:rFonts w:ascii="Poppins" w:eastAsia="Times New Roman" w:hAnsi="Poppins" w:cs="Poppins"/>
          <w:color w:val="7A7A7A"/>
          <w:sz w:val="24"/>
          <w:szCs w:val="24"/>
        </w:rPr>
        <w:t> Required for website functionality, security, and appointment booking</w:t>
      </w:r>
    </w:p>
    <w:p w14:paraId="41E81595" w14:textId="77777777" w:rsidR="00E00F8E" w:rsidRPr="00E00F8E" w:rsidRDefault="00E00F8E" w:rsidP="00E00F8E">
      <w:pPr>
        <w:numPr>
          <w:ilvl w:val="0"/>
          <w:numId w:val="1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Performance Cookies:</w:t>
      </w:r>
      <w:r w:rsidRPr="00E00F8E">
        <w:rPr>
          <w:rFonts w:ascii="Poppins" w:eastAsia="Times New Roman" w:hAnsi="Poppins" w:cs="Poppins"/>
          <w:color w:val="7A7A7A"/>
          <w:sz w:val="24"/>
          <w:szCs w:val="24"/>
        </w:rPr>
        <w:t> Help us analyze website usage and service performance</w:t>
      </w:r>
    </w:p>
    <w:p w14:paraId="7F90C7FF" w14:textId="77777777" w:rsidR="00E00F8E" w:rsidRPr="00E00F8E" w:rsidRDefault="00E00F8E" w:rsidP="00E00F8E">
      <w:pPr>
        <w:numPr>
          <w:ilvl w:val="0"/>
          <w:numId w:val="1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Functional Cookies:</w:t>
      </w:r>
      <w:r w:rsidRPr="00E00F8E">
        <w:rPr>
          <w:rFonts w:ascii="Poppins" w:eastAsia="Times New Roman" w:hAnsi="Poppins" w:cs="Poppins"/>
          <w:color w:val="7A7A7A"/>
          <w:sz w:val="24"/>
          <w:szCs w:val="24"/>
        </w:rPr>
        <w:t> Remember your preferences, login information, and settings</w:t>
      </w:r>
    </w:p>
    <w:p w14:paraId="70557DCA" w14:textId="77777777" w:rsidR="00E00F8E" w:rsidRPr="00E00F8E" w:rsidRDefault="00E00F8E" w:rsidP="00E00F8E">
      <w:pPr>
        <w:numPr>
          <w:ilvl w:val="0"/>
          <w:numId w:val="1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Marketing Cookies:</w:t>
      </w:r>
      <w:r w:rsidRPr="00E00F8E">
        <w:rPr>
          <w:rFonts w:ascii="Poppins" w:eastAsia="Times New Roman" w:hAnsi="Poppins" w:cs="Poppins"/>
          <w:color w:val="7A7A7A"/>
          <w:sz w:val="24"/>
          <w:szCs w:val="24"/>
        </w:rPr>
        <w:t> Used for advertising, social media integration, and influencer marketing campaigns (with consent)</w:t>
      </w:r>
    </w:p>
    <w:p w14:paraId="1AC7ADD7" w14:textId="77777777" w:rsidR="00E00F8E" w:rsidRPr="00E00F8E" w:rsidRDefault="00E00F8E" w:rsidP="00E00F8E">
      <w:pPr>
        <w:numPr>
          <w:ilvl w:val="0"/>
          <w:numId w:val="1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lastRenderedPageBreak/>
        <w:t>Analytics Cookies:</w:t>
      </w:r>
      <w:r w:rsidRPr="00E00F8E">
        <w:rPr>
          <w:rFonts w:ascii="Poppins" w:eastAsia="Times New Roman" w:hAnsi="Poppins" w:cs="Poppins"/>
          <w:color w:val="7A7A7A"/>
          <w:sz w:val="24"/>
          <w:szCs w:val="24"/>
        </w:rPr>
        <w:t> Track user behavior to improve our services and content</w:t>
      </w:r>
    </w:p>
    <w:p w14:paraId="7964C387"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5.2 Cookie Management</w:t>
      </w:r>
    </w:p>
    <w:p w14:paraId="29AE1B9D"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You can control cookies through your browser settings. However, disabling certain cookies may affect website functionality and your ability to book appointments or access certain features. We provide a cookie consent banner that allows you to manage your cookie preferences.</w:t>
      </w:r>
    </w:p>
    <w:p w14:paraId="17661C65"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5.3 Third-Party Cookies and Tracking</w:t>
      </w:r>
    </w:p>
    <w:p w14:paraId="435C17AC"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Our website may include cookies and tracking technologies from third-party services including:</w:t>
      </w:r>
    </w:p>
    <w:p w14:paraId="3F04F82D" w14:textId="77777777" w:rsidR="00E00F8E" w:rsidRPr="00E00F8E" w:rsidRDefault="00E00F8E" w:rsidP="00E00F8E">
      <w:pPr>
        <w:numPr>
          <w:ilvl w:val="0"/>
          <w:numId w:val="1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Google Analytics for website analytics</w:t>
      </w:r>
    </w:p>
    <w:p w14:paraId="3CB1B642" w14:textId="77777777" w:rsidR="00E00F8E" w:rsidRPr="00E00F8E" w:rsidRDefault="00E00F8E" w:rsidP="00E00F8E">
      <w:pPr>
        <w:numPr>
          <w:ilvl w:val="0"/>
          <w:numId w:val="1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Social media platforms (Facebook, LinkedIn, Instagram, etc.) for sharing and engagement</w:t>
      </w:r>
    </w:p>
    <w:p w14:paraId="08A9C8A3" w14:textId="77777777" w:rsidR="00E00F8E" w:rsidRPr="00E00F8E" w:rsidRDefault="00E00F8E" w:rsidP="00E00F8E">
      <w:pPr>
        <w:numPr>
          <w:ilvl w:val="0"/>
          <w:numId w:val="1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Appointment scheduling platforms</w:t>
      </w:r>
    </w:p>
    <w:p w14:paraId="7482D3B4" w14:textId="77777777" w:rsidR="00E00F8E" w:rsidRPr="00E00F8E" w:rsidRDefault="00E00F8E" w:rsidP="00E00F8E">
      <w:pPr>
        <w:numPr>
          <w:ilvl w:val="0"/>
          <w:numId w:val="1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Payment processors</w:t>
      </w:r>
    </w:p>
    <w:p w14:paraId="5A008CF6" w14:textId="77777777" w:rsidR="00E00F8E" w:rsidRPr="00E00F8E" w:rsidRDefault="00E00F8E" w:rsidP="00E00F8E">
      <w:pPr>
        <w:numPr>
          <w:ilvl w:val="0"/>
          <w:numId w:val="1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Email marketing services</w:t>
      </w:r>
    </w:p>
    <w:p w14:paraId="622C9AD9" w14:textId="77777777" w:rsidR="00E00F8E" w:rsidRPr="00E00F8E" w:rsidRDefault="00E00F8E" w:rsidP="00E00F8E">
      <w:pPr>
        <w:numPr>
          <w:ilvl w:val="0"/>
          <w:numId w:val="1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Advertising networks for remarketing campaigns</w:t>
      </w:r>
    </w:p>
    <w:p w14:paraId="643D5CBC"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6. Data Sharing and Disclosure</w:t>
      </w:r>
    </w:p>
    <w:p w14:paraId="211B7356"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6.1 Service Providers and Business Partners</w:t>
      </w:r>
    </w:p>
    <w:p w14:paraId="35247852"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may share information with trusted third-party service providers who assist us in:</w:t>
      </w:r>
    </w:p>
    <w:p w14:paraId="53289F9B" w14:textId="77777777" w:rsidR="00E00F8E" w:rsidRPr="00E00F8E" w:rsidRDefault="00E00F8E" w:rsidP="00E00F8E">
      <w:pPr>
        <w:numPr>
          <w:ilvl w:val="0"/>
          <w:numId w:val="1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Website hosting and maintenance</w:t>
      </w:r>
    </w:p>
    <w:p w14:paraId="587FD187" w14:textId="77777777" w:rsidR="00E00F8E" w:rsidRPr="00E00F8E" w:rsidRDefault="00E00F8E" w:rsidP="00E00F8E">
      <w:pPr>
        <w:numPr>
          <w:ilvl w:val="0"/>
          <w:numId w:val="1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Email delivery and marketing automation services</w:t>
      </w:r>
    </w:p>
    <w:p w14:paraId="3A96082D" w14:textId="77777777" w:rsidR="00E00F8E" w:rsidRPr="00E00F8E" w:rsidRDefault="00E00F8E" w:rsidP="00E00F8E">
      <w:pPr>
        <w:numPr>
          <w:ilvl w:val="0"/>
          <w:numId w:val="1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Analytics and performance monitoring</w:t>
      </w:r>
    </w:p>
    <w:p w14:paraId="28C481E9" w14:textId="77777777" w:rsidR="00E00F8E" w:rsidRPr="00E00F8E" w:rsidRDefault="00E00F8E" w:rsidP="00E00F8E">
      <w:pPr>
        <w:numPr>
          <w:ilvl w:val="0"/>
          <w:numId w:val="1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Payment processing for services rendered</w:t>
      </w:r>
    </w:p>
    <w:p w14:paraId="15B8A023" w14:textId="77777777" w:rsidR="00E00F8E" w:rsidRPr="00E00F8E" w:rsidRDefault="00E00F8E" w:rsidP="00E00F8E">
      <w:pPr>
        <w:numPr>
          <w:ilvl w:val="0"/>
          <w:numId w:val="1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Appointment scheduling and calendar management</w:t>
      </w:r>
    </w:p>
    <w:p w14:paraId="66E4260B" w14:textId="77777777" w:rsidR="00E00F8E" w:rsidRPr="00E00F8E" w:rsidRDefault="00E00F8E" w:rsidP="00E00F8E">
      <w:pPr>
        <w:numPr>
          <w:ilvl w:val="0"/>
          <w:numId w:val="1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Customer relationship management (CRM) systems</w:t>
      </w:r>
    </w:p>
    <w:p w14:paraId="59947133" w14:textId="77777777" w:rsidR="00E00F8E" w:rsidRPr="00E00F8E" w:rsidRDefault="00E00F8E" w:rsidP="00E00F8E">
      <w:pPr>
        <w:numPr>
          <w:ilvl w:val="0"/>
          <w:numId w:val="1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Bookkeeping and accounting software</w:t>
      </w:r>
    </w:p>
    <w:p w14:paraId="2EC79F60" w14:textId="77777777" w:rsidR="00E00F8E" w:rsidRPr="00E00F8E" w:rsidRDefault="00E00F8E" w:rsidP="00E00F8E">
      <w:pPr>
        <w:numPr>
          <w:ilvl w:val="0"/>
          <w:numId w:val="1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Cloud storage and data backup services</w:t>
      </w:r>
    </w:p>
    <w:p w14:paraId="3B39E44A" w14:textId="77777777" w:rsidR="00E00F8E" w:rsidRPr="00E00F8E" w:rsidRDefault="00E00F8E" w:rsidP="00E00F8E">
      <w:pPr>
        <w:numPr>
          <w:ilvl w:val="0"/>
          <w:numId w:val="1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Training platform providers</w:t>
      </w:r>
    </w:p>
    <w:p w14:paraId="36F7D07D" w14:textId="77777777" w:rsidR="00E00F8E" w:rsidRPr="00E00F8E" w:rsidRDefault="00E00F8E" w:rsidP="00E00F8E">
      <w:pPr>
        <w:numPr>
          <w:ilvl w:val="0"/>
          <w:numId w:val="1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Social media management and influencer marketing platforms</w:t>
      </w:r>
    </w:p>
    <w:p w14:paraId="5C060A93"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lastRenderedPageBreak/>
        <w:t>All service providers are contractually obligated to protect your information and use it only for the purposes we specify.</w:t>
      </w:r>
    </w:p>
    <w:p w14:paraId="6ED087F6"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6.2 Legal Requirements and Protection</w:t>
      </w:r>
    </w:p>
    <w:p w14:paraId="50FCCB0C"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may disclose information when required by law or to:</w:t>
      </w:r>
    </w:p>
    <w:p w14:paraId="0D066DBE" w14:textId="77777777" w:rsidR="00E00F8E" w:rsidRPr="00E00F8E" w:rsidRDefault="00E00F8E" w:rsidP="00E00F8E">
      <w:pPr>
        <w:numPr>
          <w:ilvl w:val="0"/>
          <w:numId w:val="1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Comply with legal processes, court orders, subpoenas, or government requests</w:t>
      </w:r>
    </w:p>
    <w:p w14:paraId="4AACD875" w14:textId="77777777" w:rsidR="00E00F8E" w:rsidRPr="00E00F8E" w:rsidRDefault="00E00F8E" w:rsidP="00E00F8E">
      <w:pPr>
        <w:numPr>
          <w:ilvl w:val="0"/>
          <w:numId w:val="1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Protect our rights, property, or safety and that of our clients</w:t>
      </w:r>
    </w:p>
    <w:p w14:paraId="63F8D073" w14:textId="77777777" w:rsidR="00E00F8E" w:rsidRPr="00E00F8E" w:rsidRDefault="00E00F8E" w:rsidP="00E00F8E">
      <w:pPr>
        <w:numPr>
          <w:ilvl w:val="0"/>
          <w:numId w:val="1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Prevent fraud, abuse, or illegal activities</w:t>
      </w:r>
    </w:p>
    <w:p w14:paraId="5B61C4B6" w14:textId="77777777" w:rsidR="00E00F8E" w:rsidRPr="00E00F8E" w:rsidRDefault="00E00F8E" w:rsidP="00E00F8E">
      <w:pPr>
        <w:numPr>
          <w:ilvl w:val="0"/>
          <w:numId w:val="1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Enforce our terms of service and client agreements</w:t>
      </w:r>
    </w:p>
    <w:p w14:paraId="50C45A66" w14:textId="77777777" w:rsidR="00E00F8E" w:rsidRPr="00E00F8E" w:rsidRDefault="00E00F8E" w:rsidP="00E00F8E">
      <w:pPr>
        <w:numPr>
          <w:ilvl w:val="0"/>
          <w:numId w:val="1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Respond to claims or legal disputes</w:t>
      </w:r>
    </w:p>
    <w:p w14:paraId="17CCE48E"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6.3 Business Transfers</w:t>
      </w:r>
    </w:p>
    <w:p w14:paraId="2A68EBD6"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In the event of a merger, acquisition, reorganization, or asset sale, your information may be transferred as part of the business assets. We will notify you of any such change in ownership or control of your personal information.</w:t>
      </w:r>
    </w:p>
    <w:p w14:paraId="162C38D3"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6.4 With Your Consent</w:t>
      </w:r>
    </w:p>
    <w:p w14:paraId="398CC674"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may share your information with third parties when you have given us explicit consent to do so, such as:</w:t>
      </w:r>
    </w:p>
    <w:p w14:paraId="68A614C6" w14:textId="77777777" w:rsidR="00E00F8E" w:rsidRPr="00E00F8E" w:rsidRDefault="00E00F8E" w:rsidP="00E00F8E">
      <w:pPr>
        <w:numPr>
          <w:ilvl w:val="0"/>
          <w:numId w:val="1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Featuring your testimonial or success story in marketing materials</w:t>
      </w:r>
    </w:p>
    <w:p w14:paraId="4677D874" w14:textId="77777777" w:rsidR="00E00F8E" w:rsidRPr="00E00F8E" w:rsidRDefault="00E00F8E" w:rsidP="00E00F8E">
      <w:pPr>
        <w:numPr>
          <w:ilvl w:val="0"/>
          <w:numId w:val="1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Sharing case studies with prospective clients (with identifying information removed or with permission)</w:t>
      </w:r>
    </w:p>
    <w:p w14:paraId="7EB7C2E3" w14:textId="77777777" w:rsidR="00E00F8E" w:rsidRPr="00E00F8E" w:rsidRDefault="00E00F8E" w:rsidP="00E00F8E">
      <w:pPr>
        <w:numPr>
          <w:ilvl w:val="0"/>
          <w:numId w:val="1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Introducing you to business partners or networking opportunities</w:t>
      </w:r>
    </w:p>
    <w:p w14:paraId="6ABC7C1E"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7. Data Security</w:t>
      </w:r>
    </w:p>
    <w:p w14:paraId="5BF27C43"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implement comprehensive technical and organizational security measures to protect your personal information, including:</w:t>
      </w:r>
    </w:p>
    <w:p w14:paraId="00960FBA" w14:textId="77777777" w:rsidR="00E00F8E" w:rsidRPr="00E00F8E" w:rsidRDefault="00E00F8E" w:rsidP="00E00F8E">
      <w:pPr>
        <w:numPr>
          <w:ilvl w:val="0"/>
          <w:numId w:val="1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Encryption:</w:t>
      </w:r>
      <w:r w:rsidRPr="00E00F8E">
        <w:rPr>
          <w:rFonts w:ascii="Poppins" w:eastAsia="Times New Roman" w:hAnsi="Poppins" w:cs="Poppins"/>
          <w:color w:val="7A7A7A"/>
          <w:sz w:val="24"/>
          <w:szCs w:val="24"/>
        </w:rPr>
        <w:t> SSL/TLS encryption for data transmission and encrypted storage for sensitive information</w:t>
      </w:r>
    </w:p>
    <w:p w14:paraId="17E60FF0" w14:textId="77777777" w:rsidR="00E00F8E" w:rsidRPr="00E00F8E" w:rsidRDefault="00E00F8E" w:rsidP="00E00F8E">
      <w:pPr>
        <w:numPr>
          <w:ilvl w:val="0"/>
          <w:numId w:val="1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Access Controls:</w:t>
      </w:r>
      <w:r w:rsidRPr="00E00F8E">
        <w:rPr>
          <w:rFonts w:ascii="Poppins" w:eastAsia="Times New Roman" w:hAnsi="Poppins" w:cs="Poppins"/>
          <w:color w:val="7A7A7A"/>
          <w:sz w:val="24"/>
          <w:szCs w:val="24"/>
        </w:rPr>
        <w:t> Role-based access controls and multi-factor authentication</w:t>
      </w:r>
    </w:p>
    <w:p w14:paraId="6FFE3AF5" w14:textId="77777777" w:rsidR="00E00F8E" w:rsidRPr="00E00F8E" w:rsidRDefault="00E00F8E" w:rsidP="00E00F8E">
      <w:pPr>
        <w:numPr>
          <w:ilvl w:val="0"/>
          <w:numId w:val="1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lastRenderedPageBreak/>
        <w:t>Security Monitoring:</w:t>
      </w:r>
      <w:r w:rsidRPr="00E00F8E">
        <w:rPr>
          <w:rFonts w:ascii="Poppins" w:eastAsia="Times New Roman" w:hAnsi="Poppins" w:cs="Poppins"/>
          <w:color w:val="7A7A7A"/>
          <w:sz w:val="24"/>
          <w:szCs w:val="24"/>
        </w:rPr>
        <w:t> Regular security assessments, vulnerability scanning, and intrusion detection</w:t>
      </w:r>
    </w:p>
    <w:p w14:paraId="0728CD5E" w14:textId="77777777" w:rsidR="00E00F8E" w:rsidRPr="00E00F8E" w:rsidRDefault="00E00F8E" w:rsidP="00E00F8E">
      <w:pPr>
        <w:numPr>
          <w:ilvl w:val="0"/>
          <w:numId w:val="1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Employee Training:</w:t>
      </w:r>
      <w:r w:rsidRPr="00E00F8E">
        <w:rPr>
          <w:rFonts w:ascii="Poppins" w:eastAsia="Times New Roman" w:hAnsi="Poppins" w:cs="Poppins"/>
          <w:color w:val="7A7A7A"/>
          <w:sz w:val="24"/>
          <w:szCs w:val="24"/>
        </w:rPr>
        <w:t> Regular training on data protection and confidentiality obligations</w:t>
      </w:r>
    </w:p>
    <w:p w14:paraId="435B50DC" w14:textId="77777777" w:rsidR="00E00F8E" w:rsidRPr="00E00F8E" w:rsidRDefault="00E00F8E" w:rsidP="00E00F8E">
      <w:pPr>
        <w:numPr>
          <w:ilvl w:val="0"/>
          <w:numId w:val="1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Secure Infrastructure:</w:t>
      </w:r>
      <w:r w:rsidRPr="00E00F8E">
        <w:rPr>
          <w:rFonts w:ascii="Poppins" w:eastAsia="Times New Roman" w:hAnsi="Poppins" w:cs="Poppins"/>
          <w:color w:val="7A7A7A"/>
          <w:sz w:val="24"/>
          <w:szCs w:val="24"/>
        </w:rPr>
        <w:t> Protected servers, firewalls, and secure backup systems</w:t>
      </w:r>
    </w:p>
    <w:p w14:paraId="2139ED3A" w14:textId="77777777" w:rsidR="00E00F8E" w:rsidRPr="00E00F8E" w:rsidRDefault="00E00F8E" w:rsidP="00E00F8E">
      <w:pPr>
        <w:numPr>
          <w:ilvl w:val="0"/>
          <w:numId w:val="1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Confidentiality Agreements:</w:t>
      </w:r>
      <w:r w:rsidRPr="00E00F8E">
        <w:rPr>
          <w:rFonts w:ascii="Poppins" w:eastAsia="Times New Roman" w:hAnsi="Poppins" w:cs="Poppins"/>
          <w:color w:val="7A7A7A"/>
          <w:sz w:val="24"/>
          <w:szCs w:val="24"/>
        </w:rPr>
        <w:t> All employees and contractors sign confidentiality agreements</w:t>
      </w:r>
    </w:p>
    <w:p w14:paraId="464E93BA"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However, no method of transmission over the internet or electronic storage is 100% secure. While we strive to protect your personal information, we cannot guarantee absolute security.</w:t>
      </w:r>
    </w:p>
    <w:p w14:paraId="4F860F40"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8. Data Retention</w:t>
      </w:r>
    </w:p>
    <w:p w14:paraId="6503EB6E"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retain personal information for as long as necessary to:</w:t>
      </w:r>
    </w:p>
    <w:p w14:paraId="626BCB5A" w14:textId="77777777" w:rsidR="00E00F8E" w:rsidRPr="00E00F8E" w:rsidRDefault="00E00F8E" w:rsidP="00E00F8E">
      <w:pPr>
        <w:numPr>
          <w:ilvl w:val="0"/>
          <w:numId w:val="1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Provide our services and maintain your client relationship</w:t>
      </w:r>
    </w:p>
    <w:p w14:paraId="5C652737" w14:textId="77777777" w:rsidR="00E00F8E" w:rsidRPr="00E00F8E" w:rsidRDefault="00E00F8E" w:rsidP="00E00F8E">
      <w:pPr>
        <w:numPr>
          <w:ilvl w:val="0"/>
          <w:numId w:val="1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Comply with legal obligations, tax requirements, and business record-keeping laws</w:t>
      </w:r>
    </w:p>
    <w:p w14:paraId="2F9E5BEC" w14:textId="77777777" w:rsidR="00E00F8E" w:rsidRPr="00E00F8E" w:rsidRDefault="00E00F8E" w:rsidP="00E00F8E">
      <w:pPr>
        <w:numPr>
          <w:ilvl w:val="0"/>
          <w:numId w:val="1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Resolve disputes and enforce our agreements</w:t>
      </w:r>
    </w:p>
    <w:p w14:paraId="693938A2" w14:textId="77777777" w:rsidR="00E00F8E" w:rsidRPr="00E00F8E" w:rsidRDefault="00E00F8E" w:rsidP="00E00F8E">
      <w:pPr>
        <w:numPr>
          <w:ilvl w:val="0"/>
          <w:numId w:val="1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Fulfill the purposes outlined in this policy</w:t>
      </w:r>
    </w:p>
    <w:p w14:paraId="533E9F21"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Specific retention periods:</w:t>
      </w:r>
    </w:p>
    <w:p w14:paraId="246B8DA1" w14:textId="77777777" w:rsidR="00E00F8E" w:rsidRPr="00E00F8E" w:rsidRDefault="00E00F8E" w:rsidP="00E00F8E">
      <w:pPr>
        <w:numPr>
          <w:ilvl w:val="0"/>
          <w:numId w:val="1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Client account information:</w:t>
      </w:r>
      <w:r w:rsidRPr="00E00F8E">
        <w:rPr>
          <w:rFonts w:ascii="Poppins" w:eastAsia="Times New Roman" w:hAnsi="Poppins" w:cs="Poppins"/>
          <w:color w:val="7A7A7A"/>
          <w:sz w:val="24"/>
          <w:szCs w:val="24"/>
        </w:rPr>
        <w:t> Duration of business relationship plus 7 years after last service</w:t>
      </w:r>
    </w:p>
    <w:p w14:paraId="4D252EC2" w14:textId="77777777" w:rsidR="00E00F8E" w:rsidRPr="00E00F8E" w:rsidRDefault="00E00F8E" w:rsidP="00E00F8E">
      <w:pPr>
        <w:numPr>
          <w:ilvl w:val="0"/>
          <w:numId w:val="1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Bookkeeping and financial records:</w:t>
      </w:r>
      <w:r w:rsidRPr="00E00F8E">
        <w:rPr>
          <w:rFonts w:ascii="Poppins" w:eastAsia="Times New Roman" w:hAnsi="Poppins" w:cs="Poppins"/>
          <w:color w:val="7A7A7A"/>
          <w:sz w:val="24"/>
          <w:szCs w:val="24"/>
        </w:rPr>
        <w:t> 7 years from completion (IRS requirement)</w:t>
      </w:r>
    </w:p>
    <w:p w14:paraId="267F9714" w14:textId="77777777" w:rsidR="00E00F8E" w:rsidRPr="00E00F8E" w:rsidRDefault="00E00F8E" w:rsidP="00E00F8E">
      <w:pPr>
        <w:numPr>
          <w:ilvl w:val="0"/>
          <w:numId w:val="1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Coaching session notes and records:</w:t>
      </w:r>
      <w:r w:rsidRPr="00E00F8E">
        <w:rPr>
          <w:rFonts w:ascii="Poppins" w:eastAsia="Times New Roman" w:hAnsi="Poppins" w:cs="Poppins"/>
          <w:color w:val="7A7A7A"/>
          <w:sz w:val="24"/>
          <w:szCs w:val="24"/>
        </w:rPr>
        <w:t> 7 years after engagement completion</w:t>
      </w:r>
    </w:p>
    <w:p w14:paraId="07D3A280" w14:textId="77777777" w:rsidR="00E00F8E" w:rsidRPr="00E00F8E" w:rsidRDefault="00E00F8E" w:rsidP="00E00F8E">
      <w:pPr>
        <w:numPr>
          <w:ilvl w:val="0"/>
          <w:numId w:val="1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Training program data:</w:t>
      </w:r>
      <w:r w:rsidRPr="00E00F8E">
        <w:rPr>
          <w:rFonts w:ascii="Poppins" w:eastAsia="Times New Roman" w:hAnsi="Poppins" w:cs="Poppins"/>
          <w:color w:val="7A7A7A"/>
          <w:sz w:val="24"/>
          <w:szCs w:val="24"/>
        </w:rPr>
        <w:t> 3 years after completion</w:t>
      </w:r>
    </w:p>
    <w:p w14:paraId="5D0DBFDF" w14:textId="77777777" w:rsidR="00E00F8E" w:rsidRPr="00E00F8E" w:rsidRDefault="00E00F8E" w:rsidP="00E00F8E">
      <w:pPr>
        <w:numPr>
          <w:ilvl w:val="0"/>
          <w:numId w:val="1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Marketing communications:</w:t>
      </w:r>
      <w:r w:rsidRPr="00E00F8E">
        <w:rPr>
          <w:rFonts w:ascii="Poppins" w:eastAsia="Times New Roman" w:hAnsi="Poppins" w:cs="Poppins"/>
          <w:color w:val="7A7A7A"/>
          <w:sz w:val="24"/>
          <w:szCs w:val="24"/>
        </w:rPr>
        <w:t> Until you unsubscribe or withdraw consent</w:t>
      </w:r>
    </w:p>
    <w:p w14:paraId="7386B0C4" w14:textId="77777777" w:rsidR="00E00F8E" w:rsidRPr="00E00F8E" w:rsidRDefault="00E00F8E" w:rsidP="00E00F8E">
      <w:pPr>
        <w:numPr>
          <w:ilvl w:val="0"/>
          <w:numId w:val="1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Appointment records:</w:t>
      </w:r>
      <w:r w:rsidRPr="00E00F8E">
        <w:rPr>
          <w:rFonts w:ascii="Poppins" w:eastAsia="Times New Roman" w:hAnsi="Poppins" w:cs="Poppins"/>
          <w:color w:val="7A7A7A"/>
          <w:sz w:val="24"/>
          <w:szCs w:val="24"/>
        </w:rPr>
        <w:t> 3 years after last appointment</w:t>
      </w:r>
    </w:p>
    <w:p w14:paraId="1138387B" w14:textId="77777777" w:rsidR="00E00F8E" w:rsidRPr="00E00F8E" w:rsidRDefault="00E00F8E" w:rsidP="00E00F8E">
      <w:pPr>
        <w:numPr>
          <w:ilvl w:val="0"/>
          <w:numId w:val="1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Website analytics data:</w:t>
      </w:r>
      <w:r w:rsidRPr="00E00F8E">
        <w:rPr>
          <w:rFonts w:ascii="Poppins" w:eastAsia="Times New Roman" w:hAnsi="Poppins" w:cs="Poppins"/>
          <w:color w:val="7A7A7A"/>
          <w:sz w:val="24"/>
          <w:szCs w:val="24"/>
        </w:rPr>
        <w:t> 26 months (Google Analytics default)</w:t>
      </w:r>
    </w:p>
    <w:p w14:paraId="34DB821A" w14:textId="77777777" w:rsidR="00E00F8E" w:rsidRPr="00E00F8E" w:rsidRDefault="00E00F8E" w:rsidP="00E00F8E">
      <w:pPr>
        <w:numPr>
          <w:ilvl w:val="0"/>
          <w:numId w:val="1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Payment transaction records:</w:t>
      </w:r>
      <w:r w:rsidRPr="00E00F8E">
        <w:rPr>
          <w:rFonts w:ascii="Poppins" w:eastAsia="Times New Roman" w:hAnsi="Poppins" w:cs="Poppins"/>
          <w:color w:val="7A7A7A"/>
          <w:sz w:val="24"/>
          <w:szCs w:val="24"/>
        </w:rPr>
        <w:t> 7 years for tax and accounting purposes</w:t>
      </w:r>
    </w:p>
    <w:p w14:paraId="641AFADB" w14:textId="77777777" w:rsidR="00E00F8E" w:rsidRPr="00E00F8E" w:rsidRDefault="00E00F8E" w:rsidP="00E00F8E">
      <w:pPr>
        <w:numPr>
          <w:ilvl w:val="0"/>
          <w:numId w:val="1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lastRenderedPageBreak/>
        <w:t>Testimonials and reviews:</w:t>
      </w:r>
      <w:r w:rsidRPr="00E00F8E">
        <w:rPr>
          <w:rFonts w:ascii="Poppins" w:eastAsia="Times New Roman" w:hAnsi="Poppins" w:cs="Poppins"/>
          <w:color w:val="7A7A7A"/>
          <w:sz w:val="24"/>
          <w:szCs w:val="24"/>
        </w:rPr>
        <w:t> Indefinitely unless deletion is requested</w:t>
      </w:r>
    </w:p>
    <w:p w14:paraId="7A169479"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9. Your Privacy Rights</w:t>
      </w:r>
    </w:p>
    <w:p w14:paraId="4F4ADBE5"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Depending on your location, you may have the following rights:</w:t>
      </w:r>
    </w:p>
    <w:p w14:paraId="05E2B670"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9.1 General Rights</w:t>
      </w:r>
    </w:p>
    <w:p w14:paraId="657D9CC9" w14:textId="77777777" w:rsidR="00E00F8E" w:rsidRPr="00E00F8E" w:rsidRDefault="00E00F8E" w:rsidP="00E00F8E">
      <w:pPr>
        <w:numPr>
          <w:ilvl w:val="0"/>
          <w:numId w:val="1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Access:</w:t>
      </w:r>
      <w:r w:rsidRPr="00E00F8E">
        <w:rPr>
          <w:rFonts w:ascii="Poppins" w:eastAsia="Times New Roman" w:hAnsi="Poppins" w:cs="Poppins"/>
          <w:color w:val="7A7A7A"/>
          <w:sz w:val="24"/>
          <w:szCs w:val="24"/>
        </w:rPr>
        <w:t> Request information about how we process your data and obtain a copy</w:t>
      </w:r>
    </w:p>
    <w:p w14:paraId="1EF4AA68" w14:textId="77777777" w:rsidR="00E00F8E" w:rsidRPr="00E00F8E" w:rsidRDefault="00E00F8E" w:rsidP="00E00F8E">
      <w:pPr>
        <w:numPr>
          <w:ilvl w:val="0"/>
          <w:numId w:val="1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Correction:</w:t>
      </w:r>
      <w:r w:rsidRPr="00E00F8E">
        <w:rPr>
          <w:rFonts w:ascii="Poppins" w:eastAsia="Times New Roman" w:hAnsi="Poppins" w:cs="Poppins"/>
          <w:color w:val="7A7A7A"/>
          <w:sz w:val="24"/>
          <w:szCs w:val="24"/>
        </w:rPr>
        <w:t> Update or correct inaccurate or incomplete information</w:t>
      </w:r>
    </w:p>
    <w:p w14:paraId="2B3A1406" w14:textId="77777777" w:rsidR="00E00F8E" w:rsidRPr="00E00F8E" w:rsidRDefault="00E00F8E" w:rsidP="00E00F8E">
      <w:pPr>
        <w:numPr>
          <w:ilvl w:val="0"/>
          <w:numId w:val="1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Deletion:</w:t>
      </w:r>
      <w:r w:rsidRPr="00E00F8E">
        <w:rPr>
          <w:rFonts w:ascii="Poppins" w:eastAsia="Times New Roman" w:hAnsi="Poppins" w:cs="Poppins"/>
          <w:color w:val="7A7A7A"/>
          <w:sz w:val="24"/>
          <w:szCs w:val="24"/>
        </w:rPr>
        <w:t> Request deletion of your personal information (subject to legal retention requirements)</w:t>
      </w:r>
    </w:p>
    <w:p w14:paraId="6E1F0584" w14:textId="77777777" w:rsidR="00E00F8E" w:rsidRPr="00E00F8E" w:rsidRDefault="00E00F8E" w:rsidP="00E00F8E">
      <w:pPr>
        <w:numPr>
          <w:ilvl w:val="0"/>
          <w:numId w:val="1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Portability:</w:t>
      </w:r>
      <w:r w:rsidRPr="00E00F8E">
        <w:rPr>
          <w:rFonts w:ascii="Poppins" w:eastAsia="Times New Roman" w:hAnsi="Poppins" w:cs="Poppins"/>
          <w:color w:val="7A7A7A"/>
          <w:sz w:val="24"/>
          <w:szCs w:val="24"/>
        </w:rPr>
        <w:t> Receive your data in a structured, machine-readable format</w:t>
      </w:r>
    </w:p>
    <w:p w14:paraId="372382E7" w14:textId="77777777" w:rsidR="00E00F8E" w:rsidRPr="00E00F8E" w:rsidRDefault="00E00F8E" w:rsidP="00E00F8E">
      <w:pPr>
        <w:numPr>
          <w:ilvl w:val="0"/>
          <w:numId w:val="1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Objection:</w:t>
      </w:r>
      <w:r w:rsidRPr="00E00F8E">
        <w:rPr>
          <w:rFonts w:ascii="Poppins" w:eastAsia="Times New Roman" w:hAnsi="Poppins" w:cs="Poppins"/>
          <w:color w:val="7A7A7A"/>
          <w:sz w:val="24"/>
          <w:szCs w:val="24"/>
        </w:rPr>
        <w:t> Object to certain types of processing, including marketing</w:t>
      </w:r>
    </w:p>
    <w:p w14:paraId="6861ABC3" w14:textId="77777777" w:rsidR="00E00F8E" w:rsidRPr="00E00F8E" w:rsidRDefault="00E00F8E" w:rsidP="00E00F8E">
      <w:pPr>
        <w:numPr>
          <w:ilvl w:val="0"/>
          <w:numId w:val="1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Restriction:</w:t>
      </w:r>
      <w:r w:rsidRPr="00E00F8E">
        <w:rPr>
          <w:rFonts w:ascii="Poppins" w:eastAsia="Times New Roman" w:hAnsi="Poppins" w:cs="Poppins"/>
          <w:color w:val="7A7A7A"/>
          <w:sz w:val="24"/>
          <w:szCs w:val="24"/>
        </w:rPr>
        <w:t> Limit how we process your information</w:t>
      </w:r>
    </w:p>
    <w:p w14:paraId="06073B80" w14:textId="77777777" w:rsidR="00E00F8E" w:rsidRPr="00E00F8E" w:rsidRDefault="00E00F8E" w:rsidP="00E00F8E">
      <w:pPr>
        <w:numPr>
          <w:ilvl w:val="0"/>
          <w:numId w:val="1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Withdraw Consent:</w:t>
      </w:r>
      <w:r w:rsidRPr="00E00F8E">
        <w:rPr>
          <w:rFonts w:ascii="Poppins" w:eastAsia="Times New Roman" w:hAnsi="Poppins" w:cs="Poppins"/>
          <w:color w:val="7A7A7A"/>
          <w:sz w:val="24"/>
          <w:szCs w:val="24"/>
        </w:rPr>
        <w:t> Withdraw previously given consent at any time</w:t>
      </w:r>
    </w:p>
    <w:p w14:paraId="5E8240F1"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9.2 Marketing Communications</w:t>
      </w:r>
    </w:p>
    <w:p w14:paraId="4602342B" w14:textId="77777777" w:rsidR="00E00F8E" w:rsidRPr="00E00F8E" w:rsidRDefault="00E00F8E" w:rsidP="00E00F8E">
      <w:pPr>
        <w:numPr>
          <w:ilvl w:val="0"/>
          <w:numId w:val="1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Opt-out:</w:t>
      </w:r>
      <w:r w:rsidRPr="00E00F8E">
        <w:rPr>
          <w:rFonts w:ascii="Poppins" w:eastAsia="Times New Roman" w:hAnsi="Poppins" w:cs="Poppins"/>
          <w:color w:val="7A7A7A"/>
          <w:sz w:val="24"/>
          <w:szCs w:val="24"/>
        </w:rPr>
        <w:t> Unsubscribe from marketing emails at any time via the unsubscribe link</w:t>
      </w:r>
    </w:p>
    <w:p w14:paraId="5D982E8F" w14:textId="77777777" w:rsidR="00E00F8E" w:rsidRPr="00E00F8E" w:rsidRDefault="00E00F8E" w:rsidP="00E00F8E">
      <w:pPr>
        <w:numPr>
          <w:ilvl w:val="0"/>
          <w:numId w:val="1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Preference Management:</w:t>
      </w:r>
      <w:r w:rsidRPr="00E00F8E">
        <w:rPr>
          <w:rFonts w:ascii="Poppins" w:eastAsia="Times New Roman" w:hAnsi="Poppins" w:cs="Poppins"/>
          <w:color w:val="7A7A7A"/>
          <w:sz w:val="24"/>
          <w:szCs w:val="24"/>
        </w:rPr>
        <w:t> Update your communication preferences in your account settings</w:t>
      </w:r>
    </w:p>
    <w:p w14:paraId="323F1518" w14:textId="77777777" w:rsidR="00E00F8E" w:rsidRPr="00E00F8E" w:rsidRDefault="00E00F8E" w:rsidP="00E00F8E">
      <w:pPr>
        <w:numPr>
          <w:ilvl w:val="0"/>
          <w:numId w:val="1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Do Not Call:</w:t>
      </w:r>
      <w:r w:rsidRPr="00E00F8E">
        <w:rPr>
          <w:rFonts w:ascii="Poppins" w:eastAsia="Times New Roman" w:hAnsi="Poppins" w:cs="Poppins"/>
          <w:color w:val="7A7A7A"/>
          <w:sz w:val="24"/>
          <w:szCs w:val="24"/>
        </w:rPr>
        <w:t> Request removal from our phone marketing lists</w:t>
      </w:r>
    </w:p>
    <w:p w14:paraId="3918F7D6"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9.3 Exercising Your Rights</w:t>
      </w:r>
    </w:p>
    <w:p w14:paraId="0DE8967A"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To exercise your rights, contact us at info@sttpsolutions.com or 470.896.2348. We will respond within 30 days of receiving your verified request. We may need to verify your identity before processing certain requests.</w:t>
      </w:r>
    </w:p>
    <w:p w14:paraId="2EE16F9B"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10. Children’s Privacy</w:t>
      </w:r>
    </w:p>
    <w:p w14:paraId="19836A5F"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 xml:space="preserve">Our services are intended for business professionals and are not directed to children under 18 years of age. We do not knowingly collect personal </w:t>
      </w:r>
      <w:r w:rsidRPr="00E00F8E">
        <w:rPr>
          <w:rFonts w:ascii="Poppins" w:eastAsia="Times New Roman" w:hAnsi="Poppins" w:cs="Poppins"/>
          <w:color w:val="7A7A7A"/>
          <w:sz w:val="24"/>
          <w:szCs w:val="24"/>
        </w:rPr>
        <w:lastRenderedPageBreak/>
        <w:t>information from individuals under 18. If we become aware that we have collected such information, we will delete it promptly.</w:t>
      </w:r>
    </w:p>
    <w:p w14:paraId="619488EA"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11. International Data Transfers</w:t>
      </w:r>
    </w:p>
    <w:p w14:paraId="1A556103"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If you are located outside the United States, please note that your information may be transferred to, stored, and processed in the United States (Georgia, New York, and Delaware), where privacy laws may differ from your jurisdiction. We implement appropriate safeguards for international transfers, including standard contractual clauses where required.</w:t>
      </w:r>
    </w:p>
    <w:p w14:paraId="5877680F"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12. California Privacy Rights (CCPA/CPRA)</w:t>
      </w:r>
    </w:p>
    <w:p w14:paraId="77DFFB96"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California residents have additional rights under the California Consumer Privacy Act:</w:t>
      </w:r>
    </w:p>
    <w:p w14:paraId="66C39829" w14:textId="77777777" w:rsidR="00E00F8E" w:rsidRPr="00E00F8E" w:rsidRDefault="00E00F8E" w:rsidP="00E00F8E">
      <w:pPr>
        <w:numPr>
          <w:ilvl w:val="0"/>
          <w:numId w:val="2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Right to Know:</w:t>
      </w:r>
      <w:r w:rsidRPr="00E00F8E">
        <w:rPr>
          <w:rFonts w:ascii="Poppins" w:eastAsia="Times New Roman" w:hAnsi="Poppins" w:cs="Poppins"/>
          <w:color w:val="7A7A7A"/>
          <w:sz w:val="24"/>
          <w:szCs w:val="24"/>
        </w:rPr>
        <w:t> What personal information is collected, used, shared, and sold</w:t>
      </w:r>
    </w:p>
    <w:p w14:paraId="78B141AC" w14:textId="77777777" w:rsidR="00E00F8E" w:rsidRPr="00E00F8E" w:rsidRDefault="00E00F8E" w:rsidP="00E00F8E">
      <w:pPr>
        <w:numPr>
          <w:ilvl w:val="0"/>
          <w:numId w:val="2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Right to Delete:</w:t>
      </w:r>
      <w:r w:rsidRPr="00E00F8E">
        <w:rPr>
          <w:rFonts w:ascii="Poppins" w:eastAsia="Times New Roman" w:hAnsi="Poppins" w:cs="Poppins"/>
          <w:color w:val="7A7A7A"/>
          <w:sz w:val="24"/>
          <w:szCs w:val="24"/>
        </w:rPr>
        <w:t> Request deletion of personal information</w:t>
      </w:r>
    </w:p>
    <w:p w14:paraId="43314916" w14:textId="77777777" w:rsidR="00E00F8E" w:rsidRPr="00E00F8E" w:rsidRDefault="00E00F8E" w:rsidP="00E00F8E">
      <w:pPr>
        <w:numPr>
          <w:ilvl w:val="0"/>
          <w:numId w:val="2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Right to Opt-Out:</w:t>
      </w:r>
      <w:r w:rsidRPr="00E00F8E">
        <w:rPr>
          <w:rFonts w:ascii="Poppins" w:eastAsia="Times New Roman" w:hAnsi="Poppins" w:cs="Poppins"/>
          <w:color w:val="7A7A7A"/>
          <w:sz w:val="24"/>
          <w:szCs w:val="24"/>
        </w:rPr>
        <w:t> Opt-out of the sale or sharing of personal information</w:t>
      </w:r>
    </w:p>
    <w:p w14:paraId="54CDB685" w14:textId="77777777" w:rsidR="00E00F8E" w:rsidRPr="00E00F8E" w:rsidRDefault="00E00F8E" w:rsidP="00E00F8E">
      <w:pPr>
        <w:numPr>
          <w:ilvl w:val="0"/>
          <w:numId w:val="2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Right to Correct:</w:t>
      </w:r>
      <w:r w:rsidRPr="00E00F8E">
        <w:rPr>
          <w:rFonts w:ascii="Poppins" w:eastAsia="Times New Roman" w:hAnsi="Poppins" w:cs="Poppins"/>
          <w:color w:val="7A7A7A"/>
          <w:sz w:val="24"/>
          <w:szCs w:val="24"/>
        </w:rPr>
        <w:t> Request correction of inaccurate personal information</w:t>
      </w:r>
    </w:p>
    <w:p w14:paraId="72DFEAE0" w14:textId="77777777" w:rsidR="00E00F8E" w:rsidRPr="00E00F8E" w:rsidRDefault="00E00F8E" w:rsidP="00E00F8E">
      <w:pPr>
        <w:numPr>
          <w:ilvl w:val="0"/>
          <w:numId w:val="2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Right to Limit:</w:t>
      </w:r>
      <w:r w:rsidRPr="00E00F8E">
        <w:rPr>
          <w:rFonts w:ascii="Poppins" w:eastAsia="Times New Roman" w:hAnsi="Poppins" w:cs="Poppins"/>
          <w:color w:val="7A7A7A"/>
          <w:sz w:val="24"/>
          <w:szCs w:val="24"/>
        </w:rPr>
        <w:t> Limit the use of sensitive personal information</w:t>
      </w:r>
    </w:p>
    <w:p w14:paraId="1342760F" w14:textId="77777777" w:rsidR="00E00F8E" w:rsidRPr="00E00F8E" w:rsidRDefault="00E00F8E" w:rsidP="00E00F8E">
      <w:pPr>
        <w:numPr>
          <w:ilvl w:val="0"/>
          <w:numId w:val="2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Right to Non-Discrimination:</w:t>
      </w:r>
      <w:r w:rsidRPr="00E00F8E">
        <w:rPr>
          <w:rFonts w:ascii="Poppins" w:eastAsia="Times New Roman" w:hAnsi="Poppins" w:cs="Poppins"/>
          <w:color w:val="7A7A7A"/>
          <w:sz w:val="24"/>
          <w:szCs w:val="24"/>
        </w:rPr>
        <w:t> Not be discriminated against for exercising privacy rights</w:t>
      </w:r>
    </w:p>
    <w:p w14:paraId="77B7D977"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We do not sell personal information to third parties.</w:t>
      </w:r>
      <w:r w:rsidRPr="00E00F8E">
        <w:rPr>
          <w:rFonts w:ascii="Poppins" w:eastAsia="Times New Roman" w:hAnsi="Poppins" w:cs="Poppins"/>
          <w:color w:val="7A7A7A"/>
          <w:sz w:val="24"/>
          <w:szCs w:val="24"/>
        </w:rPr>
        <w:t> We may share information with service providers and business partners as described in this policy.</w:t>
      </w:r>
    </w:p>
    <w:p w14:paraId="631E9706"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To exercise your California rights, contact us at info@sttpsolutions.com or call 470.896.2348.</w:t>
      </w:r>
    </w:p>
    <w:p w14:paraId="2794B77E"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13. European Privacy Rights (GDPR)</w:t>
      </w:r>
    </w:p>
    <w:p w14:paraId="0F502F59"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lastRenderedPageBreak/>
        <w:t>For EU/UK residents, we process personal information in accordance with GDPR requirements, including:</w:t>
      </w:r>
    </w:p>
    <w:p w14:paraId="12352341" w14:textId="77777777" w:rsidR="00E00F8E" w:rsidRPr="00E00F8E" w:rsidRDefault="00E00F8E" w:rsidP="00E00F8E">
      <w:pPr>
        <w:numPr>
          <w:ilvl w:val="0"/>
          <w:numId w:val="2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Lawful basis for all processing activities</w:t>
      </w:r>
    </w:p>
    <w:p w14:paraId="1B9637C0" w14:textId="77777777" w:rsidR="00E00F8E" w:rsidRPr="00E00F8E" w:rsidRDefault="00E00F8E" w:rsidP="00E00F8E">
      <w:pPr>
        <w:numPr>
          <w:ilvl w:val="0"/>
          <w:numId w:val="2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Data subject rights (access, rectification, erasure, portability, restriction, objection)</w:t>
      </w:r>
    </w:p>
    <w:p w14:paraId="6CE590FF" w14:textId="77777777" w:rsidR="00E00F8E" w:rsidRPr="00E00F8E" w:rsidRDefault="00E00F8E" w:rsidP="00E00F8E">
      <w:pPr>
        <w:numPr>
          <w:ilvl w:val="0"/>
          <w:numId w:val="2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Data protection by design and default</w:t>
      </w:r>
    </w:p>
    <w:p w14:paraId="3DF87515" w14:textId="77777777" w:rsidR="00E00F8E" w:rsidRPr="00E00F8E" w:rsidRDefault="00E00F8E" w:rsidP="00E00F8E">
      <w:pPr>
        <w:numPr>
          <w:ilvl w:val="0"/>
          <w:numId w:val="2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Data breach notification within 72 hours</w:t>
      </w:r>
    </w:p>
    <w:p w14:paraId="7FB07693" w14:textId="77777777" w:rsidR="00E00F8E" w:rsidRPr="00E00F8E" w:rsidRDefault="00E00F8E" w:rsidP="00E00F8E">
      <w:pPr>
        <w:numPr>
          <w:ilvl w:val="0"/>
          <w:numId w:val="2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Data Protection Impact Assessments for high-risk processing</w:t>
      </w:r>
    </w:p>
    <w:p w14:paraId="2FC1DE57" w14:textId="77777777" w:rsidR="00E00F8E" w:rsidRPr="00E00F8E" w:rsidRDefault="00E00F8E" w:rsidP="00E00F8E">
      <w:pPr>
        <w:numPr>
          <w:ilvl w:val="0"/>
          <w:numId w:val="2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Right to lodge a complaint with supervisory authorities</w:t>
      </w:r>
    </w:p>
    <w:p w14:paraId="3B7B69AD"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 xml:space="preserve">14. </w:t>
      </w:r>
      <w:proofErr w:type="gramStart"/>
      <w:r w:rsidRPr="00E00F8E">
        <w:rPr>
          <w:rFonts w:ascii="Poppins" w:eastAsia="Times New Roman" w:hAnsi="Poppins" w:cs="Poppins"/>
          <w:b/>
          <w:bCs/>
          <w:color w:val="1E293B"/>
          <w:sz w:val="36"/>
          <w:szCs w:val="36"/>
        </w:rPr>
        <w:t>Social Media</w:t>
      </w:r>
      <w:proofErr w:type="gramEnd"/>
      <w:r w:rsidRPr="00E00F8E">
        <w:rPr>
          <w:rFonts w:ascii="Poppins" w:eastAsia="Times New Roman" w:hAnsi="Poppins" w:cs="Poppins"/>
          <w:b/>
          <w:bCs/>
          <w:color w:val="1E293B"/>
          <w:sz w:val="36"/>
          <w:szCs w:val="36"/>
        </w:rPr>
        <w:t>, Influencer Marketing, and External Links</w:t>
      </w:r>
    </w:p>
    <w:p w14:paraId="0891E2EC"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14.1 Social Media Integration and Influencer Marketing</w:t>
      </w:r>
    </w:p>
    <w:p w14:paraId="5FBB3FBD"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Our website and services may include:</w:t>
      </w:r>
    </w:p>
    <w:p w14:paraId="2D8924DB" w14:textId="77777777" w:rsidR="00E00F8E" w:rsidRPr="00E00F8E" w:rsidRDefault="00E00F8E" w:rsidP="00E00F8E">
      <w:pPr>
        <w:numPr>
          <w:ilvl w:val="0"/>
          <w:numId w:val="2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Links to social media platforms and embedded social media content</w:t>
      </w:r>
    </w:p>
    <w:p w14:paraId="0157AE51" w14:textId="77777777" w:rsidR="00E00F8E" w:rsidRPr="00E00F8E" w:rsidRDefault="00E00F8E" w:rsidP="00E00F8E">
      <w:pPr>
        <w:numPr>
          <w:ilvl w:val="0"/>
          <w:numId w:val="2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Social media sharing buttons and widgets</w:t>
      </w:r>
    </w:p>
    <w:p w14:paraId="1BC71B37" w14:textId="77777777" w:rsidR="00E00F8E" w:rsidRPr="00E00F8E" w:rsidRDefault="00E00F8E" w:rsidP="00E00F8E">
      <w:pPr>
        <w:numPr>
          <w:ilvl w:val="0"/>
          <w:numId w:val="2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Influencer marketing campaigns and promotional partnerships</w:t>
      </w:r>
    </w:p>
    <w:p w14:paraId="406BD2E4" w14:textId="77777777" w:rsidR="00E00F8E" w:rsidRPr="00E00F8E" w:rsidRDefault="00E00F8E" w:rsidP="00E00F8E">
      <w:pPr>
        <w:numPr>
          <w:ilvl w:val="0"/>
          <w:numId w:val="2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Affiliate marketing programs and referral systems</w:t>
      </w:r>
    </w:p>
    <w:p w14:paraId="038645DE" w14:textId="77777777" w:rsidR="00E00F8E" w:rsidRPr="00E00F8E" w:rsidRDefault="00E00F8E" w:rsidP="00E00F8E">
      <w:pPr>
        <w:numPr>
          <w:ilvl w:val="0"/>
          <w:numId w:val="2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Sponsored content and collaborative marketing initiatives</w:t>
      </w:r>
    </w:p>
    <w:p w14:paraId="513306F3" w14:textId="77777777" w:rsidR="00E00F8E" w:rsidRPr="00E00F8E" w:rsidRDefault="00E00F8E" w:rsidP="00E00F8E">
      <w:pPr>
        <w:numPr>
          <w:ilvl w:val="0"/>
          <w:numId w:val="2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Social media advertising and remarketing campaigns</w:t>
      </w:r>
    </w:p>
    <w:p w14:paraId="2D9E860C"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When you interact with these features, the respective social media platforms may collect information according to their own privacy policies. We may receive aggregated data about engagement with our social media and influencer marketing content.</w:t>
      </w:r>
    </w:p>
    <w:p w14:paraId="3589582C"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14.2 Third-Party Websites and Business Resources</w:t>
      </w:r>
    </w:p>
    <w:p w14:paraId="71085358"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Our website may contain links to third-party websites, business tools, or educational platforms. We are not responsible for the privacy practices of these external sites and encourage you to review their privacy policies before providing any personal information.</w:t>
      </w:r>
    </w:p>
    <w:p w14:paraId="67723C1F"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lastRenderedPageBreak/>
        <w:t>15. Updates to This Privacy Policy</w:t>
      </w:r>
    </w:p>
    <w:p w14:paraId="2479537F"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may update this Privacy Policy periodically to reflect changes in our practices, services, technology, or legal requirements. We will notify you of material changes by:</w:t>
      </w:r>
    </w:p>
    <w:p w14:paraId="5D84E7A2" w14:textId="77777777" w:rsidR="00E00F8E" w:rsidRPr="00E00F8E" w:rsidRDefault="00E00F8E" w:rsidP="00E00F8E">
      <w:pPr>
        <w:numPr>
          <w:ilvl w:val="0"/>
          <w:numId w:val="2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Posting the updated policy on our website with a new “Last Updated” date</w:t>
      </w:r>
    </w:p>
    <w:p w14:paraId="4EB70A0B" w14:textId="77777777" w:rsidR="00E00F8E" w:rsidRPr="00E00F8E" w:rsidRDefault="00E00F8E" w:rsidP="00E00F8E">
      <w:pPr>
        <w:numPr>
          <w:ilvl w:val="0"/>
          <w:numId w:val="2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Sending email notifications to registered clients for significant changes</w:t>
      </w:r>
    </w:p>
    <w:p w14:paraId="5F0919D1" w14:textId="77777777" w:rsidR="00E00F8E" w:rsidRPr="00E00F8E" w:rsidRDefault="00E00F8E" w:rsidP="00E00F8E">
      <w:pPr>
        <w:numPr>
          <w:ilvl w:val="0"/>
          <w:numId w:val="2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Displaying a prominent notice on our website</w:t>
      </w:r>
    </w:p>
    <w:p w14:paraId="7B304E40" w14:textId="77777777" w:rsidR="00E00F8E" w:rsidRPr="00E00F8E" w:rsidRDefault="00E00F8E" w:rsidP="00E00F8E">
      <w:pPr>
        <w:numPr>
          <w:ilvl w:val="0"/>
          <w:numId w:val="2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Providing in-app notifications for account holders</w:t>
      </w:r>
    </w:p>
    <w:p w14:paraId="0736D99A"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Your continued use of our services after changes constitutes acceptance of the updated policy. We encourage you to review this policy periodically.</w:t>
      </w:r>
    </w:p>
    <w:p w14:paraId="5E468F3B"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16. Privacy Impact Assessments</w:t>
      </w:r>
    </w:p>
    <w:p w14:paraId="53F1C3AB"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conduct privacy impact assessments for:</w:t>
      </w:r>
    </w:p>
    <w:p w14:paraId="7CEC4CE9" w14:textId="77777777" w:rsidR="00E00F8E" w:rsidRPr="00E00F8E" w:rsidRDefault="00E00F8E" w:rsidP="00E00F8E">
      <w:pPr>
        <w:numPr>
          <w:ilvl w:val="0"/>
          <w:numId w:val="2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New services or significant changes to existing services</w:t>
      </w:r>
    </w:p>
    <w:p w14:paraId="104F8607" w14:textId="77777777" w:rsidR="00E00F8E" w:rsidRPr="00E00F8E" w:rsidRDefault="00E00F8E" w:rsidP="00E00F8E">
      <w:pPr>
        <w:numPr>
          <w:ilvl w:val="0"/>
          <w:numId w:val="2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Processing activities that may pose high risks to your privacy rights</w:t>
      </w:r>
    </w:p>
    <w:p w14:paraId="55D565ED" w14:textId="77777777" w:rsidR="00E00F8E" w:rsidRPr="00E00F8E" w:rsidRDefault="00E00F8E" w:rsidP="00E00F8E">
      <w:pPr>
        <w:numPr>
          <w:ilvl w:val="0"/>
          <w:numId w:val="2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Implementation of new technologies or data processing systems</w:t>
      </w:r>
    </w:p>
    <w:p w14:paraId="76B41574" w14:textId="77777777" w:rsidR="00E00F8E" w:rsidRPr="00E00F8E" w:rsidRDefault="00E00F8E" w:rsidP="00E00F8E">
      <w:pPr>
        <w:numPr>
          <w:ilvl w:val="0"/>
          <w:numId w:val="2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Large-scale processing of sensitive personal information</w:t>
      </w:r>
    </w:p>
    <w:p w14:paraId="75A7F39B"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These assessments help us implement appropriate safeguards and minimize privacy risks.</w:t>
      </w:r>
    </w:p>
    <w:p w14:paraId="473973E0"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17. Data Breach Response</w:t>
      </w:r>
    </w:p>
    <w:p w14:paraId="021F27E1"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In the event of a data breach that may affect your personal information, we will:</w:t>
      </w:r>
    </w:p>
    <w:p w14:paraId="00498B81" w14:textId="77777777" w:rsidR="00E00F8E" w:rsidRPr="00E00F8E" w:rsidRDefault="00E00F8E" w:rsidP="00E00F8E">
      <w:pPr>
        <w:numPr>
          <w:ilvl w:val="0"/>
          <w:numId w:val="2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Take immediate steps to contain, investigate, and remediate the breach</w:t>
      </w:r>
    </w:p>
    <w:p w14:paraId="20798027" w14:textId="77777777" w:rsidR="00E00F8E" w:rsidRPr="00E00F8E" w:rsidRDefault="00E00F8E" w:rsidP="00E00F8E">
      <w:pPr>
        <w:numPr>
          <w:ilvl w:val="0"/>
          <w:numId w:val="2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Notify relevant authorities within 72 hours (where required by law)</w:t>
      </w:r>
    </w:p>
    <w:p w14:paraId="703609B0" w14:textId="77777777" w:rsidR="00E00F8E" w:rsidRPr="00E00F8E" w:rsidRDefault="00E00F8E" w:rsidP="00E00F8E">
      <w:pPr>
        <w:numPr>
          <w:ilvl w:val="0"/>
          <w:numId w:val="2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Notify affected individuals without undue delay</w:t>
      </w:r>
    </w:p>
    <w:p w14:paraId="641E975A" w14:textId="77777777" w:rsidR="00E00F8E" w:rsidRPr="00E00F8E" w:rsidRDefault="00E00F8E" w:rsidP="00E00F8E">
      <w:pPr>
        <w:numPr>
          <w:ilvl w:val="0"/>
          <w:numId w:val="2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lastRenderedPageBreak/>
        <w:t>Provide clear information about the nature of the breach, data involved, and recommended protective actions</w:t>
      </w:r>
    </w:p>
    <w:p w14:paraId="04A13FA0" w14:textId="77777777" w:rsidR="00E00F8E" w:rsidRPr="00E00F8E" w:rsidRDefault="00E00F8E" w:rsidP="00E00F8E">
      <w:pPr>
        <w:numPr>
          <w:ilvl w:val="0"/>
          <w:numId w:val="2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Offer appropriate support, such as credit monitoring if financial information is compromised</w:t>
      </w:r>
    </w:p>
    <w:p w14:paraId="39128E21" w14:textId="77777777" w:rsidR="00E00F8E" w:rsidRPr="00E00F8E" w:rsidRDefault="00E00F8E" w:rsidP="00E00F8E">
      <w:pPr>
        <w:numPr>
          <w:ilvl w:val="0"/>
          <w:numId w:val="2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Document the breach and our response for regulatory compliance</w:t>
      </w:r>
    </w:p>
    <w:p w14:paraId="17E359E3"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18. Consent Management</w:t>
      </w:r>
    </w:p>
    <w:p w14:paraId="07FC2166"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Where we rely on consent for processing your personal information, you have the right to:</w:t>
      </w:r>
    </w:p>
    <w:p w14:paraId="6E9A07EA" w14:textId="77777777" w:rsidR="00E00F8E" w:rsidRPr="00E00F8E" w:rsidRDefault="00E00F8E" w:rsidP="00E00F8E">
      <w:pPr>
        <w:numPr>
          <w:ilvl w:val="0"/>
          <w:numId w:val="2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Withdraw consent at any time</w:t>
      </w:r>
      <w:r w:rsidRPr="00E00F8E">
        <w:rPr>
          <w:rFonts w:ascii="Poppins" w:eastAsia="Times New Roman" w:hAnsi="Poppins" w:cs="Poppins"/>
          <w:color w:val="7A7A7A"/>
          <w:sz w:val="24"/>
          <w:szCs w:val="24"/>
        </w:rPr>
        <w:t> without affecting prior processing</w:t>
      </w:r>
    </w:p>
    <w:p w14:paraId="262E8F40" w14:textId="77777777" w:rsidR="00E00F8E" w:rsidRPr="00E00F8E" w:rsidRDefault="00E00F8E" w:rsidP="00E00F8E">
      <w:pPr>
        <w:numPr>
          <w:ilvl w:val="0"/>
          <w:numId w:val="2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Manage consent preferences</w:t>
      </w:r>
      <w:r w:rsidRPr="00E00F8E">
        <w:rPr>
          <w:rFonts w:ascii="Poppins" w:eastAsia="Times New Roman" w:hAnsi="Poppins" w:cs="Poppins"/>
          <w:color w:val="7A7A7A"/>
          <w:sz w:val="24"/>
          <w:szCs w:val="24"/>
        </w:rPr>
        <w:t> through your account settings or by contacting us</w:t>
      </w:r>
    </w:p>
    <w:p w14:paraId="633A4BCF" w14:textId="77777777" w:rsidR="00E00F8E" w:rsidRPr="00E00F8E" w:rsidRDefault="00E00F8E" w:rsidP="00E00F8E">
      <w:pPr>
        <w:numPr>
          <w:ilvl w:val="0"/>
          <w:numId w:val="2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Receive clear information</w:t>
      </w:r>
      <w:r w:rsidRPr="00E00F8E">
        <w:rPr>
          <w:rFonts w:ascii="Poppins" w:eastAsia="Times New Roman" w:hAnsi="Poppins" w:cs="Poppins"/>
          <w:color w:val="7A7A7A"/>
          <w:sz w:val="24"/>
          <w:szCs w:val="24"/>
        </w:rPr>
        <w:t> about what you’re consenting to before providing consent</w:t>
      </w:r>
    </w:p>
    <w:p w14:paraId="4E7B41EE" w14:textId="77777777" w:rsidR="00E00F8E" w:rsidRPr="00E00F8E" w:rsidRDefault="00E00F8E" w:rsidP="00E00F8E">
      <w:pPr>
        <w:numPr>
          <w:ilvl w:val="0"/>
          <w:numId w:val="2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Grant or deny consent</w:t>
      </w:r>
      <w:r w:rsidRPr="00E00F8E">
        <w:rPr>
          <w:rFonts w:ascii="Poppins" w:eastAsia="Times New Roman" w:hAnsi="Poppins" w:cs="Poppins"/>
          <w:color w:val="7A7A7A"/>
          <w:sz w:val="24"/>
          <w:szCs w:val="24"/>
        </w:rPr>
        <w:t> for different purposes separately (granular consent)</w:t>
      </w:r>
    </w:p>
    <w:p w14:paraId="699D195B"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Withdrawal of consent will not affect the lawfulness of processing before withdrawal. We will honor your withdrawal promptly and cease the relevant processing.</w:t>
      </w:r>
    </w:p>
    <w:p w14:paraId="4AE2A65A"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19. Professional Services Confidentiality</w:t>
      </w:r>
    </w:p>
    <w:p w14:paraId="7414B2EB"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In addition to this Privacy Policy, we maintain strict confidentiality obligations for our professional services:</w:t>
      </w:r>
    </w:p>
    <w:p w14:paraId="5920D49C" w14:textId="77777777" w:rsidR="00E00F8E" w:rsidRPr="00E00F8E" w:rsidRDefault="00E00F8E" w:rsidP="00E00F8E">
      <w:pPr>
        <w:numPr>
          <w:ilvl w:val="0"/>
          <w:numId w:val="2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Business Coaching:</w:t>
      </w:r>
      <w:r w:rsidRPr="00E00F8E">
        <w:rPr>
          <w:rFonts w:ascii="Poppins" w:eastAsia="Times New Roman" w:hAnsi="Poppins" w:cs="Poppins"/>
          <w:color w:val="7A7A7A"/>
          <w:sz w:val="24"/>
          <w:szCs w:val="24"/>
        </w:rPr>
        <w:t> All coaching conversations and business strategies shared remain confidential</w:t>
      </w:r>
    </w:p>
    <w:p w14:paraId="5B894C99" w14:textId="77777777" w:rsidR="00E00F8E" w:rsidRPr="00E00F8E" w:rsidRDefault="00E00F8E" w:rsidP="00E00F8E">
      <w:pPr>
        <w:numPr>
          <w:ilvl w:val="0"/>
          <w:numId w:val="2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Bookkeeping Services:</w:t>
      </w:r>
      <w:r w:rsidRPr="00E00F8E">
        <w:rPr>
          <w:rFonts w:ascii="Poppins" w:eastAsia="Times New Roman" w:hAnsi="Poppins" w:cs="Poppins"/>
          <w:color w:val="7A7A7A"/>
          <w:sz w:val="24"/>
          <w:szCs w:val="24"/>
        </w:rPr>
        <w:t> Financial information is protected with the highest level of confidentiality</w:t>
      </w:r>
    </w:p>
    <w:p w14:paraId="3D4C60F3" w14:textId="77777777" w:rsidR="00E00F8E" w:rsidRPr="00E00F8E" w:rsidRDefault="00E00F8E" w:rsidP="00E00F8E">
      <w:pPr>
        <w:numPr>
          <w:ilvl w:val="0"/>
          <w:numId w:val="2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Business Planning:</w:t>
      </w:r>
      <w:r w:rsidRPr="00E00F8E">
        <w:rPr>
          <w:rFonts w:ascii="Poppins" w:eastAsia="Times New Roman" w:hAnsi="Poppins" w:cs="Poppins"/>
          <w:color w:val="7A7A7A"/>
          <w:sz w:val="24"/>
          <w:szCs w:val="24"/>
        </w:rPr>
        <w:t> Your business plans, strategies, and proprietary information are protected</w:t>
      </w:r>
    </w:p>
    <w:p w14:paraId="36301C2D" w14:textId="77777777" w:rsidR="00E00F8E" w:rsidRPr="00E00F8E" w:rsidRDefault="00E00F8E" w:rsidP="00E00F8E">
      <w:pPr>
        <w:numPr>
          <w:ilvl w:val="0"/>
          <w:numId w:val="2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Consulting Engagements:</w:t>
      </w:r>
      <w:r w:rsidRPr="00E00F8E">
        <w:rPr>
          <w:rFonts w:ascii="Poppins" w:eastAsia="Times New Roman" w:hAnsi="Poppins" w:cs="Poppins"/>
          <w:color w:val="7A7A7A"/>
          <w:sz w:val="24"/>
          <w:szCs w:val="24"/>
        </w:rPr>
        <w:t> All client information and work product are subject to confidentiality agreements</w:t>
      </w:r>
    </w:p>
    <w:p w14:paraId="6EB5B247"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lastRenderedPageBreak/>
        <w:t>These confidentiality obligations exceed standard privacy protections and are maintained in accordance with professional standards and client agreements.</w:t>
      </w:r>
    </w:p>
    <w:p w14:paraId="4B853605"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20. Educational Content and Professional Disclaimer</w:t>
      </w:r>
    </w:p>
    <w:p w14:paraId="50762AC4"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20.1 Nature of Educational and Advisory Content</w:t>
      </w:r>
    </w:p>
    <w:p w14:paraId="60538FF2"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Our website, business coaching services, training programs, educational content, and influencer marketing materials provide business insights, strategies, and educational information based on our professional knowledge and experience in business coaching, startup support, bookkeeping, marketing, training, and management consulting.</w:t>
      </w:r>
    </w:p>
    <w:p w14:paraId="00C62297"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20.2 Professional Disclaimer and Limitations</w:t>
      </w:r>
    </w:p>
    <w:p w14:paraId="4C29AF01"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IMPORTANT DISCLAIMER:</w:t>
      </w:r>
      <w:r w:rsidRPr="00E00F8E">
        <w:rPr>
          <w:rFonts w:ascii="Poppins" w:eastAsia="Times New Roman" w:hAnsi="Poppins" w:cs="Poppins"/>
          <w:color w:val="7A7A7A"/>
          <w:sz w:val="24"/>
          <w:szCs w:val="24"/>
        </w:rPr>
        <w:t> All content, recommendations, strategies, coaching advice, and business guidance provided through our services, educational materials, training programs, and influencer content are:</w:t>
      </w:r>
    </w:p>
    <w:p w14:paraId="762BA363" w14:textId="77777777" w:rsidR="00E00F8E" w:rsidRPr="00E00F8E" w:rsidRDefault="00E00F8E" w:rsidP="00E00F8E">
      <w:pPr>
        <w:numPr>
          <w:ilvl w:val="0"/>
          <w:numId w:val="2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General Suggestions and Educational Content:</w:t>
      </w:r>
      <w:r w:rsidRPr="00E00F8E">
        <w:rPr>
          <w:rFonts w:ascii="Poppins" w:eastAsia="Times New Roman" w:hAnsi="Poppins" w:cs="Poppins"/>
          <w:color w:val="7A7A7A"/>
          <w:sz w:val="24"/>
          <w:szCs w:val="24"/>
        </w:rPr>
        <w:t> Based on our professional knowledge and experience, but presented as general suggestions, educational information, and business guidance</w:t>
      </w:r>
    </w:p>
    <w:p w14:paraId="0327F319" w14:textId="77777777" w:rsidR="00E00F8E" w:rsidRPr="00E00F8E" w:rsidRDefault="00E00F8E" w:rsidP="00E00F8E">
      <w:pPr>
        <w:numPr>
          <w:ilvl w:val="0"/>
          <w:numId w:val="2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Not Personalized Professional Advice:</w:t>
      </w:r>
      <w:r w:rsidRPr="00E00F8E">
        <w:rPr>
          <w:rFonts w:ascii="Poppins" w:eastAsia="Times New Roman" w:hAnsi="Poppins" w:cs="Poppins"/>
          <w:color w:val="7A7A7A"/>
          <w:sz w:val="24"/>
          <w:szCs w:val="24"/>
        </w:rPr>
        <w:t> Not tailored to your specific business circumstances, legal requirements, financial situation, or individual needs without a formal consulting engagement</w:t>
      </w:r>
    </w:p>
    <w:p w14:paraId="2EA5A960" w14:textId="77777777" w:rsidR="00E00F8E" w:rsidRPr="00E00F8E" w:rsidRDefault="00E00F8E" w:rsidP="00E00F8E">
      <w:pPr>
        <w:numPr>
          <w:ilvl w:val="0"/>
          <w:numId w:val="2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Variable Outcomes and Results:</w:t>
      </w:r>
      <w:r w:rsidRPr="00E00F8E">
        <w:rPr>
          <w:rFonts w:ascii="Poppins" w:eastAsia="Times New Roman" w:hAnsi="Poppins" w:cs="Poppins"/>
          <w:color w:val="7A7A7A"/>
          <w:sz w:val="24"/>
          <w:szCs w:val="24"/>
        </w:rPr>
        <w:t> Business results, financial outcomes, and success metrics may vary significantly based on implementation, market conditions, business factors, individual effort, timing, resources, and numerous other variables beyond our control</w:t>
      </w:r>
    </w:p>
    <w:p w14:paraId="245F908F" w14:textId="77777777" w:rsidR="00E00F8E" w:rsidRPr="00E00F8E" w:rsidRDefault="00E00F8E" w:rsidP="00E00F8E">
      <w:pPr>
        <w:numPr>
          <w:ilvl w:val="0"/>
          <w:numId w:val="2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No Guarantees or Warranties:</w:t>
      </w:r>
      <w:r w:rsidRPr="00E00F8E">
        <w:rPr>
          <w:rFonts w:ascii="Poppins" w:eastAsia="Times New Roman" w:hAnsi="Poppins" w:cs="Poppins"/>
          <w:color w:val="7A7A7A"/>
          <w:sz w:val="24"/>
          <w:szCs w:val="24"/>
        </w:rPr>
        <w:t xml:space="preserve"> We make no warranties, guarantees, or promises about specific business outcomes, revenue results, financial success, growth rates, or any other </w:t>
      </w:r>
      <w:r w:rsidRPr="00E00F8E">
        <w:rPr>
          <w:rFonts w:ascii="Poppins" w:eastAsia="Times New Roman" w:hAnsi="Poppins" w:cs="Poppins"/>
          <w:color w:val="7A7A7A"/>
          <w:sz w:val="24"/>
          <w:szCs w:val="24"/>
        </w:rPr>
        <w:lastRenderedPageBreak/>
        <w:t>measurable results from implementing our suggestions, coaching advice, or strategies</w:t>
      </w:r>
    </w:p>
    <w:p w14:paraId="01398FC6" w14:textId="77777777" w:rsidR="00E00F8E" w:rsidRPr="00E00F8E" w:rsidRDefault="00E00F8E" w:rsidP="00E00F8E">
      <w:pPr>
        <w:numPr>
          <w:ilvl w:val="0"/>
          <w:numId w:val="28"/>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Professional Consultation Required:</w:t>
      </w:r>
      <w:r w:rsidRPr="00E00F8E">
        <w:rPr>
          <w:rFonts w:ascii="Poppins" w:eastAsia="Times New Roman" w:hAnsi="Poppins" w:cs="Poppins"/>
          <w:color w:val="7A7A7A"/>
          <w:sz w:val="24"/>
          <w:szCs w:val="24"/>
        </w:rPr>
        <w:t> You should consult with qualified professionals before making significant business decisions, including:</w:t>
      </w:r>
    </w:p>
    <w:p w14:paraId="184D5FE5" w14:textId="77777777" w:rsidR="00E00F8E" w:rsidRPr="00E00F8E" w:rsidRDefault="00E00F8E" w:rsidP="00E00F8E">
      <w:pPr>
        <w:numPr>
          <w:ilvl w:val="1"/>
          <w:numId w:val="28"/>
        </w:numPr>
        <w:shd w:val="clear" w:color="auto" w:fill="FFFFFF"/>
        <w:spacing w:after="0" w:line="240" w:lineRule="auto"/>
        <w:ind w:left="252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Legal Counsel:</w:t>
      </w:r>
      <w:r w:rsidRPr="00E00F8E">
        <w:rPr>
          <w:rFonts w:ascii="Poppins" w:eastAsia="Times New Roman" w:hAnsi="Poppins" w:cs="Poppins"/>
          <w:color w:val="7A7A7A"/>
          <w:sz w:val="24"/>
          <w:szCs w:val="24"/>
        </w:rPr>
        <w:t> Attorneys for legal structures, contracts, compliance, intellectual property, and regulatory matters</w:t>
      </w:r>
    </w:p>
    <w:p w14:paraId="6B649A2C" w14:textId="77777777" w:rsidR="00E00F8E" w:rsidRPr="00E00F8E" w:rsidRDefault="00E00F8E" w:rsidP="00E00F8E">
      <w:pPr>
        <w:numPr>
          <w:ilvl w:val="1"/>
          <w:numId w:val="28"/>
        </w:numPr>
        <w:shd w:val="clear" w:color="auto" w:fill="FFFFFF"/>
        <w:spacing w:after="0" w:line="240" w:lineRule="auto"/>
        <w:ind w:left="252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Certified Public Accountants (CPAs):</w:t>
      </w:r>
      <w:r w:rsidRPr="00E00F8E">
        <w:rPr>
          <w:rFonts w:ascii="Poppins" w:eastAsia="Times New Roman" w:hAnsi="Poppins" w:cs="Poppins"/>
          <w:color w:val="7A7A7A"/>
          <w:sz w:val="24"/>
          <w:szCs w:val="24"/>
        </w:rPr>
        <w:t> For tax planning, financial reporting, and accounting matters</w:t>
      </w:r>
    </w:p>
    <w:p w14:paraId="0D7B885B" w14:textId="77777777" w:rsidR="00E00F8E" w:rsidRPr="00E00F8E" w:rsidRDefault="00E00F8E" w:rsidP="00E00F8E">
      <w:pPr>
        <w:numPr>
          <w:ilvl w:val="1"/>
          <w:numId w:val="28"/>
        </w:numPr>
        <w:shd w:val="clear" w:color="auto" w:fill="FFFFFF"/>
        <w:spacing w:after="0" w:line="240" w:lineRule="auto"/>
        <w:ind w:left="252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Financial Advisors:</w:t>
      </w:r>
      <w:r w:rsidRPr="00E00F8E">
        <w:rPr>
          <w:rFonts w:ascii="Poppins" w:eastAsia="Times New Roman" w:hAnsi="Poppins" w:cs="Poppins"/>
          <w:color w:val="7A7A7A"/>
          <w:sz w:val="24"/>
          <w:szCs w:val="24"/>
        </w:rPr>
        <w:t> For investment decisions, financial planning, and capital raising</w:t>
      </w:r>
    </w:p>
    <w:p w14:paraId="572AB864" w14:textId="77777777" w:rsidR="00E00F8E" w:rsidRPr="00E00F8E" w:rsidRDefault="00E00F8E" w:rsidP="00E00F8E">
      <w:pPr>
        <w:numPr>
          <w:ilvl w:val="1"/>
          <w:numId w:val="28"/>
        </w:numPr>
        <w:shd w:val="clear" w:color="auto" w:fill="FFFFFF"/>
        <w:spacing w:after="0" w:line="240" w:lineRule="auto"/>
        <w:ind w:left="252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Industry Specialists:</w:t>
      </w:r>
      <w:r w:rsidRPr="00E00F8E">
        <w:rPr>
          <w:rFonts w:ascii="Poppins" w:eastAsia="Times New Roman" w:hAnsi="Poppins" w:cs="Poppins"/>
          <w:color w:val="7A7A7A"/>
          <w:sz w:val="24"/>
          <w:szCs w:val="24"/>
        </w:rPr>
        <w:t> For industry-specific regulations, certifications, and requirements</w:t>
      </w:r>
    </w:p>
    <w:p w14:paraId="1CF0AA0C" w14:textId="77777777" w:rsidR="00E00F8E" w:rsidRPr="00E00F8E" w:rsidRDefault="00E00F8E" w:rsidP="00E00F8E">
      <w:pPr>
        <w:numPr>
          <w:ilvl w:val="1"/>
          <w:numId w:val="28"/>
        </w:numPr>
        <w:shd w:val="clear" w:color="auto" w:fill="FFFFFF"/>
        <w:spacing w:after="0" w:line="240" w:lineRule="auto"/>
        <w:ind w:left="252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Insurance Professionals:</w:t>
      </w:r>
      <w:r w:rsidRPr="00E00F8E">
        <w:rPr>
          <w:rFonts w:ascii="Poppins" w:eastAsia="Times New Roman" w:hAnsi="Poppins" w:cs="Poppins"/>
          <w:color w:val="7A7A7A"/>
          <w:sz w:val="24"/>
          <w:szCs w:val="24"/>
        </w:rPr>
        <w:t> For business insurance, liability coverage, and risk management</w:t>
      </w:r>
    </w:p>
    <w:p w14:paraId="57B86068" w14:textId="77777777" w:rsidR="00E00F8E" w:rsidRPr="00E00F8E" w:rsidRDefault="00E00F8E" w:rsidP="00E00F8E">
      <w:pPr>
        <w:numPr>
          <w:ilvl w:val="1"/>
          <w:numId w:val="28"/>
        </w:numPr>
        <w:shd w:val="clear" w:color="auto" w:fill="FFFFFF"/>
        <w:spacing w:after="0" w:line="240" w:lineRule="auto"/>
        <w:ind w:left="252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Human Resources Experts:</w:t>
      </w:r>
      <w:r w:rsidRPr="00E00F8E">
        <w:rPr>
          <w:rFonts w:ascii="Poppins" w:eastAsia="Times New Roman" w:hAnsi="Poppins" w:cs="Poppins"/>
          <w:color w:val="7A7A7A"/>
          <w:sz w:val="24"/>
          <w:szCs w:val="24"/>
        </w:rPr>
        <w:t> For employment law, hiring practices, and employee benefits</w:t>
      </w:r>
    </w:p>
    <w:p w14:paraId="57574BA6" w14:textId="77777777" w:rsidR="00E00F8E" w:rsidRPr="00E00F8E" w:rsidRDefault="00E00F8E" w:rsidP="00E00F8E">
      <w:pPr>
        <w:numPr>
          <w:ilvl w:val="1"/>
          <w:numId w:val="28"/>
        </w:numPr>
        <w:shd w:val="clear" w:color="auto" w:fill="FFFFFF"/>
        <w:spacing w:after="0" w:line="240" w:lineRule="auto"/>
        <w:ind w:left="252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Regulatory Specialists:</w:t>
      </w:r>
      <w:r w:rsidRPr="00E00F8E">
        <w:rPr>
          <w:rFonts w:ascii="Poppins" w:eastAsia="Times New Roman" w:hAnsi="Poppins" w:cs="Poppins"/>
          <w:color w:val="7A7A7A"/>
          <w:sz w:val="24"/>
          <w:szCs w:val="24"/>
        </w:rPr>
        <w:t> For industry-specific regulations and compliance requirements</w:t>
      </w:r>
    </w:p>
    <w:p w14:paraId="4AFDFF4A"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20.3 Scope and Limitations of Services</w:t>
      </w:r>
    </w:p>
    <w:p w14:paraId="0D378783"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Our business coaching, training, and consulting services do not constitute:</w:t>
      </w:r>
    </w:p>
    <w:p w14:paraId="265666F6" w14:textId="77777777" w:rsidR="00E00F8E" w:rsidRPr="00E00F8E" w:rsidRDefault="00E00F8E" w:rsidP="00E00F8E">
      <w:pPr>
        <w:numPr>
          <w:ilvl w:val="0"/>
          <w:numId w:val="2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Legal advice or legal services</w:t>
      </w:r>
      <w:r w:rsidRPr="00E00F8E">
        <w:rPr>
          <w:rFonts w:ascii="Poppins" w:eastAsia="Times New Roman" w:hAnsi="Poppins" w:cs="Poppins"/>
          <w:color w:val="7A7A7A"/>
          <w:sz w:val="24"/>
          <w:szCs w:val="24"/>
        </w:rPr>
        <w:t> – We are not attorneys and do not provide legal counsel</w:t>
      </w:r>
    </w:p>
    <w:p w14:paraId="5BB8B1F3" w14:textId="77777777" w:rsidR="00E00F8E" w:rsidRPr="00E00F8E" w:rsidRDefault="00E00F8E" w:rsidP="00E00F8E">
      <w:pPr>
        <w:numPr>
          <w:ilvl w:val="0"/>
          <w:numId w:val="2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Accounting or tax advice</w:t>
      </w:r>
      <w:r w:rsidRPr="00E00F8E">
        <w:rPr>
          <w:rFonts w:ascii="Poppins" w:eastAsia="Times New Roman" w:hAnsi="Poppins" w:cs="Poppins"/>
          <w:color w:val="7A7A7A"/>
          <w:sz w:val="24"/>
          <w:szCs w:val="24"/>
        </w:rPr>
        <w:t> – While we offer bookkeeping services, complex tax planning should involve CPAs</w:t>
      </w:r>
    </w:p>
    <w:p w14:paraId="578F9529" w14:textId="77777777" w:rsidR="00E00F8E" w:rsidRPr="00E00F8E" w:rsidRDefault="00E00F8E" w:rsidP="00E00F8E">
      <w:pPr>
        <w:numPr>
          <w:ilvl w:val="0"/>
          <w:numId w:val="2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Financial or investment advice</w:t>
      </w:r>
      <w:r w:rsidRPr="00E00F8E">
        <w:rPr>
          <w:rFonts w:ascii="Poppins" w:eastAsia="Times New Roman" w:hAnsi="Poppins" w:cs="Poppins"/>
          <w:color w:val="7A7A7A"/>
          <w:sz w:val="24"/>
          <w:szCs w:val="24"/>
        </w:rPr>
        <w:t> – We do not provide securities advice or investment recommendations</w:t>
      </w:r>
    </w:p>
    <w:p w14:paraId="3A5A3696" w14:textId="77777777" w:rsidR="00E00F8E" w:rsidRPr="00E00F8E" w:rsidRDefault="00E00F8E" w:rsidP="00E00F8E">
      <w:pPr>
        <w:numPr>
          <w:ilvl w:val="0"/>
          <w:numId w:val="2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Regulatory or compliance guidance</w:t>
      </w:r>
      <w:r w:rsidRPr="00E00F8E">
        <w:rPr>
          <w:rFonts w:ascii="Poppins" w:eastAsia="Times New Roman" w:hAnsi="Poppins" w:cs="Poppins"/>
          <w:color w:val="7A7A7A"/>
          <w:sz w:val="24"/>
          <w:szCs w:val="24"/>
        </w:rPr>
        <w:t> – Industry-specific regulations require specialized expertise</w:t>
      </w:r>
    </w:p>
    <w:p w14:paraId="31ECF987" w14:textId="77777777" w:rsidR="00E00F8E" w:rsidRPr="00E00F8E" w:rsidRDefault="00E00F8E" w:rsidP="00E00F8E">
      <w:pPr>
        <w:numPr>
          <w:ilvl w:val="0"/>
          <w:numId w:val="2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Licensed professional services</w:t>
      </w:r>
      <w:r w:rsidRPr="00E00F8E">
        <w:rPr>
          <w:rFonts w:ascii="Poppins" w:eastAsia="Times New Roman" w:hAnsi="Poppins" w:cs="Poppins"/>
          <w:color w:val="7A7A7A"/>
          <w:sz w:val="24"/>
          <w:szCs w:val="24"/>
        </w:rPr>
        <w:t> – Any services requiring state licensing should be obtained from licensed professionals</w:t>
      </w:r>
    </w:p>
    <w:p w14:paraId="6B2D6C22" w14:textId="77777777" w:rsidR="00E00F8E" w:rsidRPr="00E00F8E" w:rsidRDefault="00E00F8E" w:rsidP="00E00F8E">
      <w:pPr>
        <w:numPr>
          <w:ilvl w:val="0"/>
          <w:numId w:val="2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Guaranteed business outcomes</w:t>
      </w:r>
      <w:r w:rsidRPr="00E00F8E">
        <w:rPr>
          <w:rFonts w:ascii="Poppins" w:eastAsia="Times New Roman" w:hAnsi="Poppins" w:cs="Poppins"/>
          <w:color w:val="7A7A7A"/>
          <w:sz w:val="24"/>
          <w:szCs w:val="24"/>
        </w:rPr>
        <w:t> – Success depends on multiple factors beyond our services</w:t>
      </w:r>
    </w:p>
    <w:p w14:paraId="489A481E" w14:textId="77777777" w:rsidR="00E00F8E" w:rsidRPr="00E00F8E" w:rsidRDefault="00E00F8E" w:rsidP="00E00F8E">
      <w:pPr>
        <w:numPr>
          <w:ilvl w:val="0"/>
          <w:numId w:val="29"/>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lastRenderedPageBreak/>
        <w:t>Employment advice</w:t>
      </w:r>
      <w:r w:rsidRPr="00E00F8E">
        <w:rPr>
          <w:rFonts w:ascii="Poppins" w:eastAsia="Times New Roman" w:hAnsi="Poppins" w:cs="Poppins"/>
          <w:color w:val="7A7A7A"/>
          <w:sz w:val="24"/>
          <w:szCs w:val="24"/>
        </w:rPr>
        <w:t> – We do not provide legal employment or HR compliance advice</w:t>
      </w:r>
    </w:p>
    <w:p w14:paraId="61CD72CD"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20.4 Individual Responsibility and Due Diligence</w:t>
      </w:r>
    </w:p>
    <w:p w14:paraId="21B9FC64"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Users of our coaching, training, and consulting services are responsible for:</w:t>
      </w:r>
    </w:p>
    <w:p w14:paraId="77143A9A" w14:textId="77777777" w:rsidR="00E00F8E" w:rsidRPr="00E00F8E" w:rsidRDefault="00E00F8E" w:rsidP="00E00F8E">
      <w:pPr>
        <w:numPr>
          <w:ilvl w:val="0"/>
          <w:numId w:val="3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Evaluating applicability</w:t>
      </w:r>
      <w:r w:rsidRPr="00E00F8E">
        <w:rPr>
          <w:rFonts w:ascii="Poppins" w:eastAsia="Times New Roman" w:hAnsi="Poppins" w:cs="Poppins"/>
          <w:color w:val="7A7A7A"/>
          <w:sz w:val="24"/>
          <w:szCs w:val="24"/>
        </w:rPr>
        <w:t> of our suggestions to their specific business situation</w:t>
      </w:r>
    </w:p>
    <w:p w14:paraId="5E192193" w14:textId="77777777" w:rsidR="00E00F8E" w:rsidRPr="00E00F8E" w:rsidRDefault="00E00F8E" w:rsidP="00E00F8E">
      <w:pPr>
        <w:numPr>
          <w:ilvl w:val="0"/>
          <w:numId w:val="3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Seeking appropriate professional advice</w:t>
      </w:r>
      <w:r w:rsidRPr="00E00F8E">
        <w:rPr>
          <w:rFonts w:ascii="Poppins" w:eastAsia="Times New Roman" w:hAnsi="Poppins" w:cs="Poppins"/>
          <w:color w:val="7A7A7A"/>
          <w:sz w:val="24"/>
          <w:szCs w:val="24"/>
        </w:rPr>
        <w:t> before making significant business decisions</w:t>
      </w:r>
    </w:p>
    <w:p w14:paraId="0529F985" w14:textId="77777777" w:rsidR="00E00F8E" w:rsidRPr="00E00F8E" w:rsidRDefault="00E00F8E" w:rsidP="00E00F8E">
      <w:pPr>
        <w:numPr>
          <w:ilvl w:val="0"/>
          <w:numId w:val="3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Conducting due diligence</w:t>
      </w:r>
      <w:r w:rsidRPr="00E00F8E">
        <w:rPr>
          <w:rFonts w:ascii="Poppins" w:eastAsia="Times New Roman" w:hAnsi="Poppins" w:cs="Poppins"/>
          <w:color w:val="7A7A7A"/>
          <w:sz w:val="24"/>
          <w:szCs w:val="24"/>
        </w:rPr>
        <w:t> and independent research before implementation</w:t>
      </w:r>
    </w:p>
    <w:p w14:paraId="3656131F" w14:textId="77777777" w:rsidR="00E00F8E" w:rsidRPr="00E00F8E" w:rsidRDefault="00E00F8E" w:rsidP="00E00F8E">
      <w:pPr>
        <w:numPr>
          <w:ilvl w:val="0"/>
          <w:numId w:val="3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Understanding risk factors</w:t>
      </w:r>
      <w:r w:rsidRPr="00E00F8E">
        <w:rPr>
          <w:rFonts w:ascii="Poppins" w:eastAsia="Times New Roman" w:hAnsi="Poppins" w:cs="Poppins"/>
          <w:color w:val="7A7A7A"/>
          <w:sz w:val="24"/>
          <w:szCs w:val="24"/>
        </w:rPr>
        <w:t> associated with business decisions and strategies</w:t>
      </w:r>
    </w:p>
    <w:p w14:paraId="1F2861C2" w14:textId="77777777" w:rsidR="00E00F8E" w:rsidRPr="00E00F8E" w:rsidRDefault="00E00F8E" w:rsidP="00E00F8E">
      <w:pPr>
        <w:numPr>
          <w:ilvl w:val="0"/>
          <w:numId w:val="3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Compliance obligations</w:t>
      </w:r>
      <w:r w:rsidRPr="00E00F8E">
        <w:rPr>
          <w:rFonts w:ascii="Poppins" w:eastAsia="Times New Roman" w:hAnsi="Poppins" w:cs="Poppins"/>
          <w:color w:val="7A7A7A"/>
          <w:sz w:val="24"/>
          <w:szCs w:val="24"/>
        </w:rPr>
        <w:t> with all applicable federal, state, and local laws and regulations</w:t>
      </w:r>
    </w:p>
    <w:p w14:paraId="6B3B0C9E" w14:textId="77777777" w:rsidR="00E00F8E" w:rsidRPr="00E00F8E" w:rsidRDefault="00E00F8E" w:rsidP="00E00F8E">
      <w:pPr>
        <w:numPr>
          <w:ilvl w:val="0"/>
          <w:numId w:val="3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Financial decisions</w:t>
      </w:r>
      <w:r w:rsidRPr="00E00F8E">
        <w:rPr>
          <w:rFonts w:ascii="Poppins" w:eastAsia="Times New Roman" w:hAnsi="Poppins" w:cs="Poppins"/>
          <w:color w:val="7A7A7A"/>
          <w:sz w:val="24"/>
          <w:szCs w:val="24"/>
        </w:rPr>
        <w:t> and their potential impact on business and personal finances</w:t>
      </w:r>
    </w:p>
    <w:p w14:paraId="535FEBA1" w14:textId="77777777" w:rsidR="00E00F8E" w:rsidRPr="00E00F8E" w:rsidRDefault="00E00F8E" w:rsidP="00E00F8E">
      <w:pPr>
        <w:numPr>
          <w:ilvl w:val="0"/>
          <w:numId w:val="3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Recognizing limitations</w:t>
      </w:r>
      <w:r w:rsidRPr="00E00F8E">
        <w:rPr>
          <w:rFonts w:ascii="Poppins" w:eastAsia="Times New Roman" w:hAnsi="Poppins" w:cs="Poppins"/>
          <w:color w:val="7A7A7A"/>
          <w:sz w:val="24"/>
          <w:szCs w:val="24"/>
        </w:rPr>
        <w:t> that business success depends on many factors beyond coaching or training</w:t>
      </w:r>
    </w:p>
    <w:p w14:paraId="21DF5E6D" w14:textId="77777777" w:rsidR="00E00F8E" w:rsidRPr="00E00F8E" w:rsidRDefault="00E00F8E" w:rsidP="00E00F8E">
      <w:pPr>
        <w:numPr>
          <w:ilvl w:val="0"/>
          <w:numId w:val="30"/>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Independent judgment</w:t>
      </w:r>
      <w:r w:rsidRPr="00E00F8E">
        <w:rPr>
          <w:rFonts w:ascii="Poppins" w:eastAsia="Times New Roman" w:hAnsi="Poppins" w:cs="Poppins"/>
          <w:color w:val="7A7A7A"/>
          <w:sz w:val="24"/>
          <w:szCs w:val="24"/>
        </w:rPr>
        <w:t> in determining whether to implement any suggestions or strategies</w:t>
      </w:r>
    </w:p>
    <w:p w14:paraId="11363466"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20.5 Testimonials and Success Stories</w:t>
      </w:r>
    </w:p>
    <w:p w14:paraId="6784D464"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Client testimonials, success stories, and case studies featured in our marketing materials and influencer content:</w:t>
      </w:r>
    </w:p>
    <w:p w14:paraId="6DD4E807" w14:textId="77777777" w:rsidR="00E00F8E" w:rsidRPr="00E00F8E" w:rsidRDefault="00E00F8E" w:rsidP="00E00F8E">
      <w:pPr>
        <w:numPr>
          <w:ilvl w:val="0"/>
          <w:numId w:val="3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Represent individual experiences and results</w:t>
      </w:r>
    </w:p>
    <w:p w14:paraId="1BD63D5F" w14:textId="77777777" w:rsidR="00E00F8E" w:rsidRPr="00E00F8E" w:rsidRDefault="00E00F8E" w:rsidP="00E00F8E">
      <w:pPr>
        <w:numPr>
          <w:ilvl w:val="0"/>
          <w:numId w:val="3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Are not typical or guaranteed outcomes</w:t>
      </w:r>
    </w:p>
    <w:p w14:paraId="04FD1D7D" w14:textId="77777777" w:rsidR="00E00F8E" w:rsidRPr="00E00F8E" w:rsidRDefault="00E00F8E" w:rsidP="00E00F8E">
      <w:pPr>
        <w:numPr>
          <w:ilvl w:val="0"/>
          <w:numId w:val="3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Should not be relied upon as promises of similar results</w:t>
      </w:r>
    </w:p>
    <w:p w14:paraId="7D60EBD2" w14:textId="77777777" w:rsidR="00E00F8E" w:rsidRPr="00E00F8E" w:rsidRDefault="00E00F8E" w:rsidP="00E00F8E">
      <w:pPr>
        <w:numPr>
          <w:ilvl w:val="0"/>
          <w:numId w:val="3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May not reflect the experience of all clients</w:t>
      </w:r>
    </w:p>
    <w:p w14:paraId="0A43C5F6" w14:textId="77777777" w:rsidR="00E00F8E" w:rsidRPr="00E00F8E" w:rsidRDefault="00E00F8E" w:rsidP="00E00F8E">
      <w:pPr>
        <w:numPr>
          <w:ilvl w:val="0"/>
          <w:numId w:val="31"/>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Are provided with client permission and may include compensation disclosures where applicable</w:t>
      </w:r>
    </w:p>
    <w:p w14:paraId="650E2CC8"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20.6 Financial and Business Performance Disclosures</w:t>
      </w:r>
    </w:p>
    <w:p w14:paraId="6BD8DA42"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Any references to business growth, revenue increases, cost savings, or other performance metrics:</w:t>
      </w:r>
    </w:p>
    <w:p w14:paraId="7939FB80" w14:textId="77777777" w:rsidR="00E00F8E" w:rsidRPr="00E00F8E" w:rsidRDefault="00E00F8E" w:rsidP="00E00F8E">
      <w:pPr>
        <w:numPr>
          <w:ilvl w:val="0"/>
          <w:numId w:val="3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lastRenderedPageBreak/>
        <w:t>Are examples only and not guarantees</w:t>
      </w:r>
    </w:p>
    <w:p w14:paraId="4072627F" w14:textId="77777777" w:rsidR="00E00F8E" w:rsidRPr="00E00F8E" w:rsidRDefault="00E00F8E" w:rsidP="00E00F8E">
      <w:pPr>
        <w:numPr>
          <w:ilvl w:val="0"/>
          <w:numId w:val="3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Depend on numerous variables including market conditions, client effort, timing, resources, and circumstances</w:t>
      </w:r>
    </w:p>
    <w:p w14:paraId="7F398BDB" w14:textId="77777777" w:rsidR="00E00F8E" w:rsidRPr="00E00F8E" w:rsidRDefault="00E00F8E" w:rsidP="00E00F8E">
      <w:pPr>
        <w:numPr>
          <w:ilvl w:val="0"/>
          <w:numId w:val="3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Should not be considered as projections or promises</w:t>
      </w:r>
    </w:p>
    <w:p w14:paraId="5DB75C13" w14:textId="77777777" w:rsidR="00E00F8E" w:rsidRPr="00E00F8E" w:rsidRDefault="00E00F8E" w:rsidP="00E00F8E">
      <w:pPr>
        <w:numPr>
          <w:ilvl w:val="0"/>
          <w:numId w:val="32"/>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May not be achievable in all situations or by all clients</w:t>
      </w:r>
    </w:p>
    <w:p w14:paraId="5E542722"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20.7 Privacy Implications of Services</w:t>
      </w:r>
    </w:p>
    <w:p w14:paraId="5D6E2236"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When you engage with our coaching, training, and consulting services, we may collect detailed business and personal information to provide effective guidance. This information is:</w:t>
      </w:r>
    </w:p>
    <w:p w14:paraId="652349CE" w14:textId="77777777" w:rsidR="00E00F8E" w:rsidRPr="00E00F8E" w:rsidRDefault="00E00F8E" w:rsidP="00E00F8E">
      <w:pPr>
        <w:numPr>
          <w:ilvl w:val="0"/>
          <w:numId w:val="3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Protected under this Privacy Policy and our confidentiality agreements</w:t>
      </w:r>
    </w:p>
    <w:p w14:paraId="15D35C06" w14:textId="77777777" w:rsidR="00E00F8E" w:rsidRPr="00E00F8E" w:rsidRDefault="00E00F8E" w:rsidP="00E00F8E">
      <w:pPr>
        <w:numPr>
          <w:ilvl w:val="0"/>
          <w:numId w:val="3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Used solely to deliver services and improve our offerings</w:t>
      </w:r>
    </w:p>
    <w:p w14:paraId="687E1324" w14:textId="77777777" w:rsidR="00E00F8E" w:rsidRPr="00E00F8E" w:rsidRDefault="00E00F8E" w:rsidP="00E00F8E">
      <w:pPr>
        <w:numPr>
          <w:ilvl w:val="0"/>
          <w:numId w:val="3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Not shared with third parties without your consent (except as required by law or described in this policy)</w:t>
      </w:r>
    </w:p>
    <w:p w14:paraId="47B1386D" w14:textId="77777777" w:rsidR="00E00F8E" w:rsidRPr="00E00F8E" w:rsidRDefault="00E00F8E" w:rsidP="00E00F8E">
      <w:pPr>
        <w:numPr>
          <w:ilvl w:val="0"/>
          <w:numId w:val="33"/>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Retained according to the retention periods outlined in Section 8</w:t>
      </w:r>
    </w:p>
    <w:p w14:paraId="74CE7A19"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20.8 Continuing Education and Best Practices</w:t>
      </w:r>
    </w:p>
    <w:p w14:paraId="302EFC61"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are committed to:</w:t>
      </w:r>
    </w:p>
    <w:p w14:paraId="1594F347" w14:textId="77777777" w:rsidR="00E00F8E" w:rsidRPr="00E00F8E" w:rsidRDefault="00E00F8E" w:rsidP="00E00F8E">
      <w:pPr>
        <w:numPr>
          <w:ilvl w:val="0"/>
          <w:numId w:val="3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Staying current with business best practices and industry developments</w:t>
      </w:r>
    </w:p>
    <w:p w14:paraId="0E459CB3" w14:textId="77777777" w:rsidR="00E00F8E" w:rsidRPr="00E00F8E" w:rsidRDefault="00E00F8E" w:rsidP="00E00F8E">
      <w:pPr>
        <w:numPr>
          <w:ilvl w:val="0"/>
          <w:numId w:val="3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Providing accurate and up-to-date information to the best of our knowledge</w:t>
      </w:r>
    </w:p>
    <w:p w14:paraId="1F993175" w14:textId="77777777" w:rsidR="00E00F8E" w:rsidRPr="00E00F8E" w:rsidRDefault="00E00F8E" w:rsidP="00E00F8E">
      <w:pPr>
        <w:numPr>
          <w:ilvl w:val="0"/>
          <w:numId w:val="3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Correcting any errors or outdated information promptly when identified</w:t>
      </w:r>
    </w:p>
    <w:p w14:paraId="530B1258" w14:textId="77777777" w:rsidR="00E00F8E" w:rsidRPr="00E00F8E" w:rsidRDefault="00E00F8E" w:rsidP="00E00F8E">
      <w:pPr>
        <w:numPr>
          <w:ilvl w:val="0"/>
          <w:numId w:val="34"/>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Continuously improving our services based on client feedback and market changes</w:t>
      </w:r>
    </w:p>
    <w:p w14:paraId="6ACBA6B0"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However, business environments change rapidly, and information that is accurate today may become outdated. We encourage you to verify critical information with current sources and qualified professionals.</w:t>
      </w:r>
    </w:p>
    <w:p w14:paraId="21C69D48"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21. Appointment and Booking Privacy</w:t>
      </w:r>
    </w:p>
    <w:p w14:paraId="5B8CA9FF"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21.1 Scheduling Information</w:t>
      </w:r>
    </w:p>
    <w:p w14:paraId="3E62897B"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When you book appointments through our website or scheduling platforms:</w:t>
      </w:r>
    </w:p>
    <w:p w14:paraId="65411876" w14:textId="77777777" w:rsidR="00E00F8E" w:rsidRPr="00E00F8E" w:rsidRDefault="00E00F8E" w:rsidP="00E00F8E">
      <w:pPr>
        <w:numPr>
          <w:ilvl w:val="0"/>
          <w:numId w:val="3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lastRenderedPageBreak/>
        <w:t>Your name, contact information, and appointment details are collected</w:t>
      </w:r>
    </w:p>
    <w:p w14:paraId="0D544C79" w14:textId="77777777" w:rsidR="00E00F8E" w:rsidRPr="00E00F8E" w:rsidRDefault="00E00F8E" w:rsidP="00E00F8E">
      <w:pPr>
        <w:numPr>
          <w:ilvl w:val="0"/>
          <w:numId w:val="3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Appointment reminders may be sent via email, SMS, or phone</w:t>
      </w:r>
    </w:p>
    <w:p w14:paraId="76067D1E" w14:textId="77777777" w:rsidR="00E00F8E" w:rsidRPr="00E00F8E" w:rsidRDefault="00E00F8E" w:rsidP="00E00F8E">
      <w:pPr>
        <w:numPr>
          <w:ilvl w:val="0"/>
          <w:numId w:val="3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Calendar integrations may sync appointment data with your personal calendar</w:t>
      </w:r>
    </w:p>
    <w:p w14:paraId="71FAECD2" w14:textId="77777777" w:rsidR="00E00F8E" w:rsidRPr="00E00F8E" w:rsidRDefault="00E00F8E" w:rsidP="00E00F8E">
      <w:pPr>
        <w:numPr>
          <w:ilvl w:val="0"/>
          <w:numId w:val="35"/>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No-show and cancellation data may be tracked for scheduling optimization</w:t>
      </w:r>
    </w:p>
    <w:p w14:paraId="425C171F" w14:textId="77777777" w:rsidR="00E00F8E" w:rsidRPr="00E00F8E" w:rsidRDefault="00E00F8E" w:rsidP="00E00F8E">
      <w:pPr>
        <w:shd w:val="clear" w:color="auto" w:fill="FFFFFF"/>
        <w:spacing w:after="0" w:line="312" w:lineRule="atLeast"/>
        <w:textAlignment w:val="baseline"/>
        <w:outlineLvl w:val="2"/>
        <w:rPr>
          <w:rFonts w:ascii="Poppins" w:eastAsia="Times New Roman" w:hAnsi="Poppins" w:cs="Poppins"/>
          <w:b/>
          <w:bCs/>
          <w:color w:val="1E293B"/>
          <w:sz w:val="27"/>
          <w:szCs w:val="27"/>
        </w:rPr>
      </w:pPr>
      <w:r w:rsidRPr="00E00F8E">
        <w:rPr>
          <w:rFonts w:ascii="Poppins" w:eastAsia="Times New Roman" w:hAnsi="Poppins" w:cs="Poppins"/>
          <w:b/>
          <w:bCs/>
          <w:color w:val="1E293B"/>
          <w:sz w:val="27"/>
          <w:szCs w:val="27"/>
        </w:rPr>
        <w:t>21.2 Session Information</w:t>
      </w:r>
    </w:p>
    <w:p w14:paraId="61EFCA37"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For coaching and consulting sessions:</w:t>
      </w:r>
    </w:p>
    <w:p w14:paraId="472D8489" w14:textId="77777777" w:rsidR="00E00F8E" w:rsidRPr="00E00F8E" w:rsidRDefault="00E00F8E" w:rsidP="00E00F8E">
      <w:pPr>
        <w:numPr>
          <w:ilvl w:val="0"/>
          <w:numId w:val="3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Session notes and action items may be documented for continuity</w:t>
      </w:r>
    </w:p>
    <w:p w14:paraId="38424C78" w14:textId="77777777" w:rsidR="00E00F8E" w:rsidRPr="00E00F8E" w:rsidRDefault="00E00F8E" w:rsidP="00E00F8E">
      <w:pPr>
        <w:numPr>
          <w:ilvl w:val="0"/>
          <w:numId w:val="3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Progress tracking information may be maintained to measure outcomes</w:t>
      </w:r>
    </w:p>
    <w:p w14:paraId="627C631F" w14:textId="77777777" w:rsidR="00E00F8E" w:rsidRPr="00E00F8E" w:rsidRDefault="00E00F8E" w:rsidP="00E00F8E">
      <w:pPr>
        <w:numPr>
          <w:ilvl w:val="0"/>
          <w:numId w:val="3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Recordings (if any) are only made with explicit consent and disclosed in advance</w:t>
      </w:r>
    </w:p>
    <w:p w14:paraId="58F379B2" w14:textId="77777777" w:rsidR="00E00F8E" w:rsidRPr="00E00F8E" w:rsidRDefault="00E00F8E" w:rsidP="00E00F8E">
      <w:pPr>
        <w:numPr>
          <w:ilvl w:val="0"/>
          <w:numId w:val="36"/>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All session information is treated as confidential business information</w:t>
      </w:r>
    </w:p>
    <w:p w14:paraId="0F908EEA"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22. Questions, Complaints, and Contact</w:t>
      </w:r>
    </w:p>
    <w:p w14:paraId="37C7540A"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If you have questions about this Privacy Policy, wish to exercise your privacy rights, or have complaints about our privacy practices, please contact us:</w:t>
      </w:r>
    </w:p>
    <w:p w14:paraId="74EFE3D6"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 xml:space="preserve">Straight To Point, LLC (DBA Straight </w:t>
      </w:r>
      <w:proofErr w:type="gramStart"/>
      <w:r w:rsidRPr="00E00F8E">
        <w:rPr>
          <w:rFonts w:ascii="Poppins" w:eastAsia="Times New Roman" w:hAnsi="Poppins" w:cs="Poppins"/>
          <w:b/>
          <w:bCs/>
          <w:color w:val="7A7A7A"/>
          <w:sz w:val="24"/>
          <w:szCs w:val="24"/>
        </w:rPr>
        <w:t>To</w:t>
      </w:r>
      <w:proofErr w:type="gramEnd"/>
      <w:r w:rsidRPr="00E00F8E">
        <w:rPr>
          <w:rFonts w:ascii="Poppins" w:eastAsia="Times New Roman" w:hAnsi="Poppins" w:cs="Poppins"/>
          <w:b/>
          <w:bCs/>
          <w:color w:val="7A7A7A"/>
          <w:sz w:val="24"/>
          <w:szCs w:val="24"/>
        </w:rPr>
        <w:t xml:space="preserve"> The Point Solutions)</w:t>
      </w:r>
    </w:p>
    <w:p w14:paraId="320491A3" w14:textId="77777777" w:rsidR="00E00F8E" w:rsidRPr="00E00F8E" w:rsidRDefault="00E00F8E" w:rsidP="00E00F8E">
      <w:pPr>
        <w:numPr>
          <w:ilvl w:val="0"/>
          <w:numId w:val="3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New York Office: 418 Broadway, Ste R, Albany, NY 12207</w:t>
      </w:r>
    </w:p>
    <w:p w14:paraId="7453EEA8" w14:textId="77777777" w:rsidR="00E00F8E" w:rsidRPr="00E00F8E" w:rsidRDefault="00E00F8E" w:rsidP="00E00F8E">
      <w:pPr>
        <w:numPr>
          <w:ilvl w:val="0"/>
          <w:numId w:val="3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Email: help@straighttopoint.com</w:t>
      </w:r>
    </w:p>
    <w:p w14:paraId="52F79812" w14:textId="77777777" w:rsidR="00E00F8E" w:rsidRPr="00E00F8E" w:rsidRDefault="00E00F8E" w:rsidP="00E00F8E">
      <w:pPr>
        <w:numPr>
          <w:ilvl w:val="0"/>
          <w:numId w:val="3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Phone: (203) 307-5272</w:t>
      </w:r>
    </w:p>
    <w:p w14:paraId="7F91B9E2" w14:textId="77777777" w:rsidR="00E00F8E" w:rsidRPr="00E00F8E" w:rsidRDefault="00E00F8E" w:rsidP="00E00F8E">
      <w:pPr>
        <w:numPr>
          <w:ilvl w:val="0"/>
          <w:numId w:val="37"/>
        </w:numPr>
        <w:shd w:val="clear" w:color="auto" w:fill="FFFFFF"/>
        <w:spacing w:after="0" w:line="240" w:lineRule="auto"/>
        <w:ind w:left="1440"/>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Primary Mailing Address: 8 The Green Suite 21597, Dover, Delaware 19901</w:t>
      </w:r>
    </w:p>
    <w:p w14:paraId="14952105"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We will respond to all privacy inquiries within 30 days.</w:t>
      </w:r>
    </w:p>
    <w:p w14:paraId="3820717E"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For EU/UK Residents:</w:t>
      </w:r>
      <w:r w:rsidRPr="00E00F8E">
        <w:rPr>
          <w:rFonts w:ascii="Poppins" w:eastAsia="Times New Roman" w:hAnsi="Poppins" w:cs="Poppins"/>
          <w:color w:val="7A7A7A"/>
          <w:sz w:val="24"/>
          <w:szCs w:val="24"/>
        </w:rPr>
        <w:t> You also have the right to lodge a complaint with your local data protection authority if you believe we have not addressed your concerns appropriately.</w:t>
      </w:r>
    </w:p>
    <w:p w14:paraId="4FAEBCD9"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lastRenderedPageBreak/>
        <w:t>For California Residents:</w:t>
      </w:r>
      <w:r w:rsidRPr="00E00F8E">
        <w:rPr>
          <w:rFonts w:ascii="Poppins" w:eastAsia="Times New Roman" w:hAnsi="Poppins" w:cs="Poppins"/>
          <w:color w:val="7A7A7A"/>
          <w:sz w:val="24"/>
          <w:szCs w:val="24"/>
        </w:rPr>
        <w:t> You may contact the California Attorney General’s office if you have complaints about our privacy practices.</w:t>
      </w:r>
    </w:p>
    <w:p w14:paraId="7D8FB502" w14:textId="77777777" w:rsidR="00E00F8E" w:rsidRPr="00E00F8E" w:rsidRDefault="00E00F8E" w:rsidP="00E00F8E">
      <w:pPr>
        <w:spacing w:after="0" w:line="240" w:lineRule="auto"/>
        <w:rPr>
          <w:rFonts w:ascii="Times New Roman" w:eastAsia="Times New Roman" w:hAnsi="Times New Roman" w:cs="Times New Roman"/>
          <w:sz w:val="24"/>
          <w:szCs w:val="24"/>
        </w:rPr>
      </w:pPr>
      <w:r w:rsidRPr="00E00F8E">
        <w:rPr>
          <w:rFonts w:ascii="Times New Roman" w:eastAsia="Times New Roman" w:hAnsi="Times New Roman" w:cs="Times New Roman"/>
          <w:sz w:val="24"/>
          <w:szCs w:val="24"/>
        </w:rPr>
        <w:pict w14:anchorId="593ECBCC">
          <v:rect id="_x0000_i1025" style="width:0;height:.75pt" o:hralign="center" o:hrstd="t" o:hr="t" fillcolor="#a0a0a0" stroked="f"/>
        </w:pict>
      </w:r>
    </w:p>
    <w:p w14:paraId="0D200850" w14:textId="77777777" w:rsidR="00E00F8E" w:rsidRPr="00E00F8E" w:rsidRDefault="00E00F8E" w:rsidP="00E00F8E">
      <w:pPr>
        <w:shd w:val="clear" w:color="auto" w:fill="FFFFFF"/>
        <w:spacing w:after="0" w:line="312" w:lineRule="atLeast"/>
        <w:textAlignment w:val="baseline"/>
        <w:outlineLvl w:val="1"/>
        <w:rPr>
          <w:rFonts w:ascii="Poppins" w:eastAsia="Times New Roman" w:hAnsi="Poppins" w:cs="Poppins"/>
          <w:b/>
          <w:bCs/>
          <w:color w:val="1E293B"/>
          <w:sz w:val="36"/>
          <w:szCs w:val="36"/>
        </w:rPr>
      </w:pPr>
      <w:r w:rsidRPr="00E00F8E">
        <w:rPr>
          <w:rFonts w:ascii="Poppins" w:eastAsia="Times New Roman" w:hAnsi="Poppins" w:cs="Poppins"/>
          <w:b/>
          <w:bCs/>
          <w:color w:val="1E293B"/>
          <w:sz w:val="36"/>
          <w:szCs w:val="36"/>
        </w:rPr>
        <w:t>Agreement and Acceptance</w:t>
      </w:r>
    </w:p>
    <w:p w14:paraId="20EB9ED6"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color w:val="7A7A7A"/>
          <w:sz w:val="24"/>
          <w:szCs w:val="24"/>
        </w:rPr>
        <w:t>By using our website, services, or engaging with our content, you acknowledge that you have read, understood, and agree to be bound by this Privacy Policy and our Terms of Service.</w:t>
      </w:r>
    </w:p>
    <w:p w14:paraId="0A392CF2" w14:textId="77777777" w:rsidR="00E00F8E" w:rsidRPr="00E00F8E" w:rsidRDefault="00E00F8E" w:rsidP="00E00F8E">
      <w:pPr>
        <w:spacing w:after="0" w:line="240" w:lineRule="auto"/>
        <w:rPr>
          <w:rFonts w:ascii="Times New Roman" w:eastAsia="Times New Roman" w:hAnsi="Times New Roman" w:cs="Times New Roman"/>
          <w:sz w:val="24"/>
          <w:szCs w:val="24"/>
        </w:rPr>
      </w:pPr>
      <w:r w:rsidRPr="00E00F8E">
        <w:rPr>
          <w:rFonts w:ascii="Times New Roman" w:eastAsia="Times New Roman" w:hAnsi="Times New Roman" w:cs="Times New Roman"/>
          <w:sz w:val="24"/>
          <w:szCs w:val="24"/>
        </w:rPr>
        <w:pict w14:anchorId="591D37AF">
          <v:rect id="_x0000_i1026" style="width:0;height:.75pt" o:hralign="center" o:hrstd="t" o:hr="t" fillcolor="#a0a0a0" stroked="f"/>
        </w:pict>
      </w:r>
    </w:p>
    <w:p w14:paraId="4E7DF20A" w14:textId="77777777" w:rsidR="00E00F8E" w:rsidRPr="00E00F8E" w:rsidRDefault="00E00F8E" w:rsidP="00E00F8E">
      <w:pPr>
        <w:shd w:val="clear" w:color="auto" w:fill="FFFFFF"/>
        <w:spacing w:after="420" w:line="240" w:lineRule="auto"/>
        <w:textAlignment w:val="baseline"/>
        <w:rPr>
          <w:rFonts w:ascii="Poppins" w:eastAsia="Times New Roman" w:hAnsi="Poppins" w:cs="Poppins"/>
          <w:color w:val="7A7A7A"/>
          <w:sz w:val="24"/>
          <w:szCs w:val="24"/>
        </w:rPr>
      </w:pPr>
      <w:r w:rsidRPr="00E00F8E">
        <w:rPr>
          <w:rFonts w:ascii="Poppins" w:eastAsia="Times New Roman" w:hAnsi="Poppins" w:cs="Poppins"/>
          <w:b/>
          <w:bCs/>
          <w:color w:val="7A7A7A"/>
          <w:sz w:val="24"/>
          <w:szCs w:val="24"/>
        </w:rPr>
        <w:t>Effective Date:</w:t>
      </w:r>
      <w:r w:rsidRPr="00E00F8E">
        <w:rPr>
          <w:rFonts w:ascii="Poppins" w:eastAsia="Times New Roman" w:hAnsi="Poppins" w:cs="Poppins"/>
          <w:color w:val="7A7A7A"/>
          <w:sz w:val="24"/>
          <w:szCs w:val="24"/>
        </w:rPr>
        <w:t> 2/23/2026</w:t>
      </w:r>
      <w:r w:rsidRPr="00E00F8E">
        <w:rPr>
          <w:rFonts w:ascii="Poppins" w:eastAsia="Times New Roman" w:hAnsi="Poppins" w:cs="Poppins"/>
          <w:color w:val="7A7A7A"/>
          <w:sz w:val="24"/>
          <w:szCs w:val="24"/>
        </w:rPr>
        <w:br/>
      </w:r>
      <w:r w:rsidRPr="00E00F8E">
        <w:rPr>
          <w:rFonts w:ascii="Poppins" w:eastAsia="Times New Roman" w:hAnsi="Poppins" w:cs="Poppins"/>
          <w:b/>
          <w:bCs/>
          <w:color w:val="7A7A7A"/>
          <w:sz w:val="24"/>
          <w:szCs w:val="24"/>
        </w:rPr>
        <w:t>Version:</w:t>
      </w:r>
      <w:r w:rsidRPr="00E00F8E">
        <w:rPr>
          <w:rFonts w:ascii="Poppins" w:eastAsia="Times New Roman" w:hAnsi="Poppins" w:cs="Poppins"/>
          <w:color w:val="7A7A7A"/>
          <w:sz w:val="24"/>
          <w:szCs w:val="24"/>
        </w:rPr>
        <w:t> 1.0</w:t>
      </w:r>
      <w:r w:rsidRPr="00E00F8E">
        <w:rPr>
          <w:rFonts w:ascii="Poppins" w:eastAsia="Times New Roman" w:hAnsi="Poppins" w:cs="Poppins"/>
          <w:color w:val="7A7A7A"/>
          <w:sz w:val="24"/>
          <w:szCs w:val="24"/>
        </w:rPr>
        <w:br/>
      </w:r>
      <w:r w:rsidRPr="00E00F8E">
        <w:rPr>
          <w:rFonts w:ascii="Poppins" w:eastAsia="Times New Roman" w:hAnsi="Poppins" w:cs="Poppins"/>
          <w:b/>
          <w:bCs/>
          <w:color w:val="7A7A7A"/>
          <w:sz w:val="24"/>
          <w:szCs w:val="24"/>
        </w:rPr>
        <w:t>Document Type:</w:t>
      </w:r>
      <w:r w:rsidRPr="00E00F8E">
        <w:rPr>
          <w:rFonts w:ascii="Poppins" w:eastAsia="Times New Roman" w:hAnsi="Poppins" w:cs="Poppins"/>
          <w:color w:val="7A7A7A"/>
          <w:sz w:val="24"/>
          <w:szCs w:val="24"/>
        </w:rPr>
        <w:t xml:space="preserve"> Privacy Policy – Straight </w:t>
      </w:r>
      <w:proofErr w:type="gramStart"/>
      <w:r w:rsidRPr="00E00F8E">
        <w:rPr>
          <w:rFonts w:ascii="Poppins" w:eastAsia="Times New Roman" w:hAnsi="Poppins" w:cs="Poppins"/>
          <w:color w:val="7A7A7A"/>
          <w:sz w:val="24"/>
          <w:szCs w:val="24"/>
        </w:rPr>
        <w:t>To</w:t>
      </w:r>
      <w:proofErr w:type="gramEnd"/>
      <w:r w:rsidRPr="00E00F8E">
        <w:rPr>
          <w:rFonts w:ascii="Poppins" w:eastAsia="Times New Roman" w:hAnsi="Poppins" w:cs="Poppins"/>
          <w:color w:val="7A7A7A"/>
          <w:sz w:val="24"/>
          <w:szCs w:val="24"/>
        </w:rPr>
        <w:t xml:space="preserve"> The Point Solutions</w:t>
      </w:r>
    </w:p>
    <w:p w14:paraId="7D6C8D40" w14:textId="77777777" w:rsidR="00E00F8E" w:rsidRDefault="00E00F8E"/>
    <w:sectPr w:rsidR="00E00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55D"/>
    <w:multiLevelType w:val="multilevel"/>
    <w:tmpl w:val="FB9A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B7283"/>
    <w:multiLevelType w:val="multilevel"/>
    <w:tmpl w:val="B102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C45A7"/>
    <w:multiLevelType w:val="multilevel"/>
    <w:tmpl w:val="A696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9116D"/>
    <w:multiLevelType w:val="multilevel"/>
    <w:tmpl w:val="6E00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DD4DA9"/>
    <w:multiLevelType w:val="multilevel"/>
    <w:tmpl w:val="2880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11087"/>
    <w:multiLevelType w:val="multilevel"/>
    <w:tmpl w:val="9038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328A2"/>
    <w:multiLevelType w:val="multilevel"/>
    <w:tmpl w:val="FB6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EF54CA"/>
    <w:multiLevelType w:val="multilevel"/>
    <w:tmpl w:val="4376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CC06FF"/>
    <w:multiLevelType w:val="multilevel"/>
    <w:tmpl w:val="4C9C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010846"/>
    <w:multiLevelType w:val="multilevel"/>
    <w:tmpl w:val="4412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F6B67"/>
    <w:multiLevelType w:val="multilevel"/>
    <w:tmpl w:val="2E8E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2A086E"/>
    <w:multiLevelType w:val="multilevel"/>
    <w:tmpl w:val="3E94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643E94"/>
    <w:multiLevelType w:val="multilevel"/>
    <w:tmpl w:val="FD3A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C55BA"/>
    <w:multiLevelType w:val="multilevel"/>
    <w:tmpl w:val="317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85EB7"/>
    <w:multiLevelType w:val="multilevel"/>
    <w:tmpl w:val="C7F8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9F06B9"/>
    <w:multiLevelType w:val="multilevel"/>
    <w:tmpl w:val="50A2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3C0FA1"/>
    <w:multiLevelType w:val="multilevel"/>
    <w:tmpl w:val="87E0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0F2A60"/>
    <w:multiLevelType w:val="multilevel"/>
    <w:tmpl w:val="BC88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17E5A"/>
    <w:multiLevelType w:val="multilevel"/>
    <w:tmpl w:val="2E4E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B60DB3"/>
    <w:multiLevelType w:val="multilevel"/>
    <w:tmpl w:val="6EB2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3E6923"/>
    <w:multiLevelType w:val="multilevel"/>
    <w:tmpl w:val="4458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8359B5"/>
    <w:multiLevelType w:val="multilevel"/>
    <w:tmpl w:val="9C8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3F3263"/>
    <w:multiLevelType w:val="multilevel"/>
    <w:tmpl w:val="852C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36346F"/>
    <w:multiLevelType w:val="multilevel"/>
    <w:tmpl w:val="7EBA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24108F"/>
    <w:multiLevelType w:val="multilevel"/>
    <w:tmpl w:val="DC7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33CF4"/>
    <w:multiLevelType w:val="multilevel"/>
    <w:tmpl w:val="17AC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BC6E8E"/>
    <w:multiLevelType w:val="multilevel"/>
    <w:tmpl w:val="156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8A5868"/>
    <w:multiLevelType w:val="multilevel"/>
    <w:tmpl w:val="9F8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3831A7"/>
    <w:multiLevelType w:val="multilevel"/>
    <w:tmpl w:val="3060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FE04D7"/>
    <w:multiLevelType w:val="multilevel"/>
    <w:tmpl w:val="A22CE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F30AE"/>
    <w:multiLevelType w:val="multilevel"/>
    <w:tmpl w:val="8674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C46376"/>
    <w:multiLevelType w:val="multilevel"/>
    <w:tmpl w:val="C4B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7D10C8"/>
    <w:multiLevelType w:val="multilevel"/>
    <w:tmpl w:val="EFEE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F76C6"/>
    <w:multiLevelType w:val="multilevel"/>
    <w:tmpl w:val="A5D2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147639"/>
    <w:multiLevelType w:val="multilevel"/>
    <w:tmpl w:val="84B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228E8"/>
    <w:multiLevelType w:val="multilevel"/>
    <w:tmpl w:val="07D2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FB182F"/>
    <w:multiLevelType w:val="multilevel"/>
    <w:tmpl w:val="169E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20"/>
  </w:num>
  <w:num w:numId="4">
    <w:abstractNumId w:val="18"/>
  </w:num>
  <w:num w:numId="5">
    <w:abstractNumId w:val="1"/>
  </w:num>
  <w:num w:numId="6">
    <w:abstractNumId w:val="6"/>
  </w:num>
  <w:num w:numId="7">
    <w:abstractNumId w:val="0"/>
  </w:num>
  <w:num w:numId="8">
    <w:abstractNumId w:val="2"/>
  </w:num>
  <w:num w:numId="9">
    <w:abstractNumId w:val="14"/>
  </w:num>
  <w:num w:numId="10">
    <w:abstractNumId w:val="22"/>
  </w:num>
  <w:num w:numId="11">
    <w:abstractNumId w:val="12"/>
  </w:num>
  <w:num w:numId="12">
    <w:abstractNumId w:val="32"/>
  </w:num>
  <w:num w:numId="13">
    <w:abstractNumId w:val="10"/>
  </w:num>
  <w:num w:numId="14">
    <w:abstractNumId w:val="27"/>
  </w:num>
  <w:num w:numId="15">
    <w:abstractNumId w:val="11"/>
  </w:num>
  <w:num w:numId="16">
    <w:abstractNumId w:val="23"/>
  </w:num>
  <w:num w:numId="17">
    <w:abstractNumId w:val="36"/>
  </w:num>
  <w:num w:numId="18">
    <w:abstractNumId w:val="15"/>
  </w:num>
  <w:num w:numId="19">
    <w:abstractNumId w:val="24"/>
  </w:num>
  <w:num w:numId="20">
    <w:abstractNumId w:val="28"/>
  </w:num>
  <w:num w:numId="21">
    <w:abstractNumId w:val="34"/>
  </w:num>
  <w:num w:numId="22">
    <w:abstractNumId w:val="5"/>
  </w:num>
  <w:num w:numId="23">
    <w:abstractNumId w:val="25"/>
  </w:num>
  <w:num w:numId="24">
    <w:abstractNumId w:val="33"/>
  </w:num>
  <w:num w:numId="25">
    <w:abstractNumId w:val="9"/>
  </w:num>
  <w:num w:numId="26">
    <w:abstractNumId w:val="31"/>
  </w:num>
  <w:num w:numId="27">
    <w:abstractNumId w:val="21"/>
  </w:num>
  <w:num w:numId="28">
    <w:abstractNumId w:val="29"/>
  </w:num>
  <w:num w:numId="29">
    <w:abstractNumId w:val="19"/>
  </w:num>
  <w:num w:numId="30">
    <w:abstractNumId w:val="26"/>
  </w:num>
  <w:num w:numId="31">
    <w:abstractNumId w:val="16"/>
  </w:num>
  <w:num w:numId="32">
    <w:abstractNumId w:val="30"/>
  </w:num>
  <w:num w:numId="33">
    <w:abstractNumId w:val="3"/>
  </w:num>
  <w:num w:numId="34">
    <w:abstractNumId w:val="4"/>
  </w:num>
  <w:num w:numId="35">
    <w:abstractNumId w:val="35"/>
  </w:num>
  <w:num w:numId="36">
    <w:abstractNumId w:val="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8E"/>
    <w:rsid w:val="009F58F7"/>
    <w:rsid w:val="00D66945"/>
    <w:rsid w:val="00E0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55FF"/>
  <w15:chartTrackingRefBased/>
  <w15:docId w15:val="{A2A910A9-C064-4F00-9C6E-9FA36D74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48991">
      <w:bodyDiv w:val="1"/>
      <w:marLeft w:val="0"/>
      <w:marRight w:val="0"/>
      <w:marTop w:val="0"/>
      <w:marBottom w:val="0"/>
      <w:divBdr>
        <w:top w:val="none" w:sz="0" w:space="0" w:color="auto"/>
        <w:left w:val="none" w:sz="0" w:space="0" w:color="auto"/>
        <w:bottom w:val="none" w:sz="0" w:space="0" w:color="auto"/>
        <w:right w:val="none" w:sz="0" w:space="0" w:color="auto"/>
      </w:divBdr>
    </w:div>
    <w:div w:id="14530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3728</Words>
  <Characters>21253</Characters>
  <Application>Microsoft Office Word</Application>
  <DocSecurity>0</DocSecurity>
  <Lines>177</Lines>
  <Paragraphs>49</Paragraphs>
  <ScaleCrop>false</ScaleCrop>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dc:creator>
  <cp:keywords/>
  <dc:description/>
  <cp:lastModifiedBy>Victoria G</cp:lastModifiedBy>
  <cp:revision>2</cp:revision>
  <dcterms:created xsi:type="dcterms:W3CDTF">2026-03-22T20:30:00Z</dcterms:created>
  <dcterms:modified xsi:type="dcterms:W3CDTF">2026-03-22T20:30:00Z</dcterms:modified>
</cp:coreProperties>
</file>