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Terms of Service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By accessing this website, you agree to use it for lawful purposes only. The content provided is for informational purposes and does not guarantee specific results.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We are not responsible for decisions made based on the information or services provided on this site.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We reserve the right to update or modify these terms at any time without notice.</w:t>
      </w:r>
    </w:p>
    <w:p>
      <w:pPr>
        <w:pStyle w:val="Default"/>
        <w:suppressAutoHyphens w:val="1"/>
        <w:spacing w:before="0" w:after="240" w:line="240" w:lineRule="auto"/>
      </w:pPr>
      <w:r>
        <w:rPr>
          <w:rFonts w:ascii="Times Roman" w:hAnsi="Times Roman"/>
          <w:rtl w:val="0"/>
          <w:lang w:val="en-US"/>
        </w:rPr>
        <w:t>Continued use of the website constitutes acceptance of these terms.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