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C8EAA" w14:textId="77777777" w:rsidR="00BD5942" w:rsidRPr="001F2A97" w:rsidRDefault="00BD5942" w:rsidP="00BD5942">
      <w:pPr>
        <w:pStyle w:val="Titre1"/>
        <w:rPr>
          <w:lang w:val="fr-CH"/>
        </w:rPr>
      </w:pPr>
      <w:r w:rsidRPr="001F2A97">
        <w:rPr>
          <w:lang w:val="fr-CH"/>
        </w:rPr>
        <w:t>Matrice Urgent / Important (Eisenhower)</w:t>
      </w:r>
    </w:p>
    <w:p w14:paraId="3609D1D8" w14:textId="77777777" w:rsidR="00BD5942" w:rsidRPr="001F2A97" w:rsidRDefault="00BD5942" w:rsidP="00BD5942">
      <w:pPr>
        <w:rPr>
          <w:lang w:val="fr-CH"/>
        </w:rPr>
      </w:pPr>
      <w:r w:rsidRPr="001F2A97">
        <w:rPr>
          <w:lang w:val="fr-CH"/>
        </w:rPr>
        <w:t>Pour prioriser efficacement vos actions et reprendre le contrôle de votre temps, appuyez-vous sur la matrice Urgent / Important et classez vos tâches dans les différents quadrants proposés.</w:t>
      </w:r>
    </w:p>
    <w:p w14:paraId="31C42D40" w14:textId="77777777" w:rsidR="00BD5942" w:rsidRDefault="00BD5942" w:rsidP="00BD5942">
      <w:pPr>
        <w:rPr>
          <w:lang w:val="fr-CH"/>
        </w:rPr>
      </w:pPr>
      <w:r w:rsidRPr="001F2A97">
        <w:rPr>
          <w:lang w:val="fr-CH"/>
        </w:rPr>
        <w:t>Quelques conseils avant de commencer :</w:t>
      </w:r>
    </w:p>
    <w:p w14:paraId="4E08CBA9" w14:textId="77777777" w:rsidR="00BD5942" w:rsidRDefault="00BD5942" w:rsidP="00BD5942">
      <w:pPr>
        <w:pStyle w:val="Paragraphedeliste"/>
        <w:numPr>
          <w:ilvl w:val="0"/>
          <w:numId w:val="2"/>
        </w:numPr>
        <w:ind w:left="720"/>
        <w:rPr>
          <w:lang w:val="fr-CH"/>
        </w:rPr>
      </w:pPr>
      <w:r w:rsidRPr="001F2A97">
        <w:rPr>
          <w:lang w:val="fr-CH"/>
        </w:rPr>
        <w:t>Listez toutes vos tâches sans filtre</w:t>
      </w:r>
    </w:p>
    <w:p w14:paraId="427A0350" w14:textId="77777777" w:rsidR="00BD5942" w:rsidRDefault="00BD5942" w:rsidP="00BD5942">
      <w:pPr>
        <w:pStyle w:val="Paragraphedeliste"/>
        <w:numPr>
          <w:ilvl w:val="0"/>
          <w:numId w:val="2"/>
        </w:numPr>
        <w:ind w:left="720"/>
        <w:rPr>
          <w:lang w:val="fr-CH"/>
        </w:rPr>
      </w:pPr>
      <w:r w:rsidRPr="001F2A97">
        <w:rPr>
          <w:lang w:val="fr-CH"/>
        </w:rPr>
        <w:t>Basez-vous sur l’impact réel, pas sur le ressenti d’urgence</w:t>
      </w:r>
    </w:p>
    <w:p w14:paraId="5DDDE3A3" w14:textId="77777777" w:rsidR="00BD5942" w:rsidRDefault="00BD5942" w:rsidP="00BD5942">
      <w:pPr>
        <w:pStyle w:val="Paragraphedeliste"/>
        <w:numPr>
          <w:ilvl w:val="0"/>
          <w:numId w:val="2"/>
        </w:numPr>
        <w:ind w:left="720"/>
        <w:rPr>
          <w:lang w:val="fr-CH"/>
        </w:rPr>
      </w:pPr>
      <w:r w:rsidRPr="001F2A97">
        <w:rPr>
          <w:lang w:val="fr-CH"/>
        </w:rPr>
        <w:t>Accordez une attention particulière aux tâches importantes mais non urgentes</w:t>
      </w:r>
    </w:p>
    <w:p w14:paraId="2472BA4F" w14:textId="6FD09F2D" w:rsidR="00BD5942" w:rsidRPr="001F2A97" w:rsidRDefault="00BD5942" w:rsidP="00BD5942">
      <w:pPr>
        <w:pStyle w:val="Paragraphedeliste"/>
        <w:ind w:hanging="360"/>
        <w:rPr>
          <w:lang w:val="fr-CH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4445"/>
        <w:gridCol w:w="4445"/>
      </w:tblGrid>
      <w:tr w:rsidR="00BD5942" w:rsidRPr="002E3988" w14:paraId="598837BC" w14:textId="77777777" w:rsidTr="00BD5942">
        <w:trPr>
          <w:jc w:val="center"/>
        </w:trPr>
        <w:tc>
          <w:tcPr>
            <w:tcW w:w="846" w:type="dxa"/>
            <w:vMerge w:val="restart"/>
            <w:textDirection w:val="btLr"/>
            <w:vAlign w:val="center"/>
          </w:tcPr>
          <w:p w14:paraId="2C193AB2" w14:textId="76EF2B22" w:rsidR="00BD5942" w:rsidRPr="00BD5942" w:rsidRDefault="00BD5942" w:rsidP="00BD5942">
            <w:pPr>
              <w:ind w:left="113" w:right="113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noProof/>
                <w:lang w:val="fr-CH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489A7627" wp14:editId="6D199E42">
                      <wp:simplePos x="0" y="0"/>
                      <wp:positionH relativeFrom="column">
                        <wp:posOffset>323850</wp:posOffset>
                      </wp:positionH>
                      <wp:positionV relativeFrom="paragraph">
                        <wp:posOffset>-4340860</wp:posOffset>
                      </wp:positionV>
                      <wp:extent cx="0" cy="4229100"/>
                      <wp:effectExtent l="76200" t="38100" r="57150" b="19050"/>
                      <wp:wrapTight wrapText="bothSides">
                        <wp:wrapPolygon edited="0">
                          <wp:start x="-1" y="-195"/>
                          <wp:lineTo x="-1" y="1557"/>
                          <wp:lineTo x="-1" y="21600"/>
                          <wp:lineTo x="-1" y="21600"/>
                          <wp:lineTo x="-1" y="-195"/>
                          <wp:lineTo x="-1" y="-195"/>
                        </wp:wrapPolygon>
                      </wp:wrapTight>
                      <wp:docPr id="554245349" name="Connecteur droit avec flèch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229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50156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2" o:spid="_x0000_s1026" type="#_x0000_t32" style="position:absolute;margin-left:25.5pt;margin-top:-341.8pt;width:0;height:333pt;flip:y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RmwwQEAANUDAAAOAAAAZHJzL2Uyb0RvYy54bWysU02P1DAMvSPxH6LcmXYqhKCazh5mFy4I&#10;Vnzds6nTRsqXEjNt/z1OOtNFgEBCe7HSxO/Z79k93MzWsDPEpL3r+H5XcwZO+l67oeNfv7x98Zqz&#10;hML1wngHHV8g8Zvj82eHKbTQ+NGbHiIjEpfaKXR8RAxtVSU5ghVp5wM4elQ+WoH0GYeqj2Iidmuq&#10;pq5fVZOPfYheQkp0e7s+8mPhVwokflQqATLTceoNS4wlPuRYHQ+iHaIIo5aXNsR/dGGFdlR0o7oV&#10;KNj3qH+jslpGn7zCnfS28kppCUUDqdnXv6j5PIoARQuZk8JmU3o6WvnhfHL3kWyYQmpTuI9Zxayi&#10;Zcro8I1mWnRRp2wuti2bbTAjk+ulpNuXTfNmXxdLq5UiU4WY8B14y/Kh4wmj0MOIJ+8cDcfHlV6c&#10;3yekJgh4BWSwcTmi0ObO9QyXQBuEUQs3GMijo/ScUj32Xk64GFjhn0Ax3VOPTVFR1gpOJrKzoIUQ&#10;UoLD/cZE2RmmtDEbsP438JKfoVBWbgOv4v5adUOUyt7hBrba+fin6jhfW1Zr/tWBVXe24MH3S5lq&#10;sYZ2p3h12fO8nD9/F/jj33j8AQAA//8DAFBLAwQUAAYACAAAACEAvkBCfd0AAAAKAQAADwAAAGRy&#10;cy9kb3ducmV2LnhtbEyPwU7DMBBE70j8g7VI3FonVKRRiFNVlTgDpS1XN94mgXgd2U4b/p6FCz3u&#10;7GjmTbmabC/O6EPnSEE6T0Ag1c501CjYvT/PchAhajK6d4QKvjHAqrq9KXVh3IXe8LyNjeAQCoVW&#10;0MY4FFKGukWrw9wNSPw7OW915NM30nh94XDby4ckyaTVHXFDqwfctFh/bUer4PRRLxdW+vHzdehe&#10;9tMhN2EflLq/m9ZPICJO8d8Mv/iMDhUzHd1IJohewWPKU6KCWZYvMhDs+FOOrKTLDGRVyusJ1Q8A&#10;AAD//wMAUEsBAi0AFAAGAAgAAAAhALaDOJL+AAAA4QEAABMAAAAAAAAAAAAAAAAAAAAAAFtDb250&#10;ZW50X1R5cGVzXS54bWxQSwECLQAUAAYACAAAACEAOP0h/9YAAACUAQAACwAAAAAAAAAAAAAAAAAv&#10;AQAAX3JlbHMvLnJlbHNQSwECLQAUAAYACAAAACEAwQUZsMEBAADVAwAADgAAAAAAAAAAAAAAAAAu&#10;AgAAZHJzL2Uyb0RvYy54bWxQSwECLQAUAAYACAAAACEAvkBCfd0AAAAKAQAADwAAAAAAAAAAAAAA&#10;AAAbBAAAZHJzL2Rvd25yZXYueG1sUEsFBgAAAAAEAAQA8wAAACUFAAAAAA==&#10;" strokecolor="#156082 [3204]" strokeweight="1.5pt">
                      <v:stroke endarrow="block" joinstyle="miter"/>
                      <w10:wrap type="tight"/>
                    </v:shape>
                  </w:pict>
                </mc:Fallback>
              </mc:AlternateContent>
            </w:r>
            <w:r>
              <w:rPr>
                <w:b/>
                <w:bCs/>
                <w:lang w:val="fr-CH"/>
              </w:rPr>
              <w:t>Importance</w:t>
            </w:r>
          </w:p>
        </w:tc>
        <w:tc>
          <w:tcPr>
            <w:tcW w:w="4445" w:type="dxa"/>
          </w:tcPr>
          <w:p w14:paraId="60623739" w14:textId="677B0EAF" w:rsidR="00BD5942" w:rsidRPr="001F2A97" w:rsidRDefault="00BD5942" w:rsidP="00C87C77">
            <w:pPr>
              <w:rPr>
                <w:lang w:val="fr-CH"/>
              </w:rPr>
            </w:pPr>
            <w:r w:rsidRPr="00BD5942">
              <w:rPr>
                <w:b/>
                <w:bCs/>
                <w:lang w:val="fr-CH"/>
              </w:rPr>
              <w:t>QUADRANT 2</w:t>
            </w:r>
            <w:r w:rsidRPr="001F2A97">
              <w:rPr>
                <w:lang w:val="fr-CH"/>
              </w:rPr>
              <w:br/>
              <w:t>Tâches importantes et non urgentes</w:t>
            </w:r>
            <w:r w:rsidRPr="001F2A97">
              <w:rPr>
                <w:lang w:val="fr-CH"/>
              </w:rPr>
              <w:br/>
            </w:r>
            <w:r w:rsidRPr="001F2A97">
              <w:rPr>
                <w:lang w:val="fr-CH"/>
              </w:rPr>
              <w:br/>
              <w:t>- Planifier la formation pour l’équipe de vente</w:t>
            </w:r>
            <w:r w:rsidRPr="001F2A97">
              <w:rPr>
                <w:lang w:val="fr-CH"/>
              </w:rPr>
              <w:br/>
              <w:t>- Préparer le budget pour l’année suivante</w:t>
            </w:r>
            <w:r w:rsidRPr="001F2A97">
              <w:rPr>
                <w:lang w:val="fr-CH"/>
              </w:rPr>
              <w:br/>
              <w:t>- Travailler sur l’amélioration des processus internes pour libérer du temps aux vendeurs</w:t>
            </w:r>
          </w:p>
        </w:tc>
        <w:tc>
          <w:tcPr>
            <w:tcW w:w="4445" w:type="dxa"/>
          </w:tcPr>
          <w:p w14:paraId="32ED6D55" w14:textId="77777777" w:rsidR="00BD5942" w:rsidRPr="001F2A97" w:rsidRDefault="00BD5942" w:rsidP="00C87C77">
            <w:pPr>
              <w:rPr>
                <w:lang w:val="fr-CH"/>
              </w:rPr>
            </w:pPr>
            <w:r w:rsidRPr="00BD5942">
              <w:rPr>
                <w:b/>
                <w:bCs/>
                <w:lang w:val="fr-CH"/>
              </w:rPr>
              <w:t>QUADRANT 1</w:t>
            </w:r>
            <w:r w:rsidRPr="00BD5942">
              <w:rPr>
                <w:lang w:val="fr-CH"/>
              </w:rPr>
              <w:br/>
            </w:r>
            <w:r w:rsidRPr="001F2A97">
              <w:rPr>
                <w:lang w:val="fr-CH"/>
              </w:rPr>
              <w:t>Tâches importantes et urgentes</w:t>
            </w:r>
            <w:r w:rsidRPr="001F2A97">
              <w:rPr>
                <w:lang w:val="fr-CH"/>
              </w:rPr>
              <w:br/>
            </w:r>
            <w:r w:rsidRPr="001F2A97">
              <w:rPr>
                <w:lang w:val="fr-CH"/>
              </w:rPr>
              <w:br/>
              <w:t>- Résoudre un incident critique avec un client</w:t>
            </w:r>
            <w:r w:rsidRPr="001F2A97">
              <w:rPr>
                <w:lang w:val="fr-CH"/>
              </w:rPr>
              <w:br/>
              <w:t>- Préparer une présentation pour la réunion de direction de demain</w:t>
            </w:r>
            <w:r w:rsidRPr="001F2A97">
              <w:rPr>
                <w:lang w:val="fr-CH"/>
              </w:rPr>
              <w:br/>
              <w:t>- Répondre à un appel d’offres à forte valeur avec une date limite imminente</w:t>
            </w:r>
          </w:p>
        </w:tc>
      </w:tr>
      <w:tr w:rsidR="00BD5942" w:rsidRPr="002E3988" w14:paraId="50AB6FE4" w14:textId="77777777" w:rsidTr="00BD5942">
        <w:trPr>
          <w:jc w:val="center"/>
        </w:trPr>
        <w:tc>
          <w:tcPr>
            <w:tcW w:w="846" w:type="dxa"/>
            <w:vMerge/>
          </w:tcPr>
          <w:p w14:paraId="575D33F2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  <w:tc>
          <w:tcPr>
            <w:tcW w:w="4445" w:type="dxa"/>
          </w:tcPr>
          <w:p w14:paraId="59CF09AD" w14:textId="5EED798E" w:rsidR="00BD5942" w:rsidRPr="001F2A97" w:rsidRDefault="00BD5942" w:rsidP="00C87C77">
            <w:pPr>
              <w:rPr>
                <w:lang w:val="fr-CH"/>
              </w:rPr>
            </w:pPr>
            <w:r w:rsidRPr="00BD5942">
              <w:rPr>
                <w:b/>
                <w:bCs/>
                <w:lang w:val="fr-CH"/>
              </w:rPr>
              <w:t>QUADRANT 4</w:t>
            </w:r>
            <w:r w:rsidRPr="001F2A97">
              <w:rPr>
                <w:lang w:val="fr-CH"/>
              </w:rPr>
              <w:br/>
              <w:t>Tâches non importantes et non urgentes</w:t>
            </w:r>
            <w:r w:rsidRPr="001F2A97">
              <w:rPr>
                <w:lang w:val="fr-CH"/>
              </w:rPr>
              <w:br/>
            </w:r>
            <w:r w:rsidRPr="001F2A97">
              <w:rPr>
                <w:lang w:val="fr-CH"/>
              </w:rPr>
              <w:br/>
              <w:t>- Vérifier les notifications des réseaux sociaux</w:t>
            </w:r>
            <w:r w:rsidRPr="001F2A97">
              <w:rPr>
                <w:lang w:val="fr-CH"/>
              </w:rPr>
              <w:br/>
              <w:t>- Lire des articles de la presse généraliste</w:t>
            </w:r>
            <w:r w:rsidRPr="001F2A97">
              <w:rPr>
                <w:lang w:val="fr-CH"/>
              </w:rPr>
              <w:br/>
              <w:t>- Réorganiser les dossiers sur son bureau</w:t>
            </w:r>
          </w:p>
        </w:tc>
        <w:tc>
          <w:tcPr>
            <w:tcW w:w="4445" w:type="dxa"/>
          </w:tcPr>
          <w:p w14:paraId="76B31EA4" w14:textId="77777777" w:rsidR="00BD5942" w:rsidRPr="001F2A97" w:rsidRDefault="00BD5942" w:rsidP="00C87C77">
            <w:pPr>
              <w:rPr>
                <w:lang w:val="fr-CH"/>
              </w:rPr>
            </w:pPr>
            <w:r w:rsidRPr="00BD5942">
              <w:rPr>
                <w:b/>
                <w:bCs/>
                <w:lang w:val="fr-CH"/>
              </w:rPr>
              <w:t>QUADRANT 3</w:t>
            </w:r>
            <w:r w:rsidRPr="001F2A97">
              <w:rPr>
                <w:lang w:val="fr-CH"/>
              </w:rPr>
              <w:br/>
              <w:t>Tâches non importantes et urgentes</w:t>
            </w:r>
            <w:r w:rsidRPr="001F2A97">
              <w:rPr>
                <w:lang w:val="fr-CH"/>
              </w:rPr>
              <w:br/>
            </w:r>
            <w:r w:rsidRPr="001F2A97">
              <w:rPr>
                <w:lang w:val="fr-CH"/>
              </w:rPr>
              <w:br/>
              <w:t>- Traiter les appels téléphoniques et e-mails non critiques</w:t>
            </w:r>
            <w:r w:rsidRPr="001F2A97">
              <w:rPr>
                <w:lang w:val="fr-CH"/>
              </w:rPr>
              <w:br/>
              <w:t>- Répondre à des demandes d’information d’autres équipes/départements</w:t>
            </w:r>
            <w:r w:rsidRPr="001F2A97">
              <w:rPr>
                <w:lang w:val="fr-CH"/>
              </w:rPr>
              <w:br/>
              <w:t>- Gérer des problèmes mineurs récurrents soulevés par l’équipe</w:t>
            </w:r>
          </w:p>
        </w:tc>
      </w:tr>
      <w:tr w:rsidR="00BD5942" w:rsidRPr="001F2A97" w14:paraId="5E6534F0" w14:textId="77777777" w:rsidTr="00BD5942">
        <w:trPr>
          <w:jc w:val="center"/>
        </w:trPr>
        <w:tc>
          <w:tcPr>
            <w:tcW w:w="9736" w:type="dxa"/>
            <w:gridSpan w:val="3"/>
            <w:vAlign w:val="center"/>
          </w:tcPr>
          <w:p w14:paraId="46B6659E" w14:textId="0556640C" w:rsidR="00BD5942" w:rsidRPr="00BD5942" w:rsidRDefault="00BD5942" w:rsidP="00BD5942">
            <w:pPr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noProof/>
                <w:lang w:val="fr-CH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1A2C5609" wp14:editId="6AE7F6D6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218440</wp:posOffset>
                      </wp:positionV>
                      <wp:extent cx="5810250" cy="0"/>
                      <wp:effectExtent l="0" t="76200" r="19050" b="95250"/>
                      <wp:wrapTight wrapText="bothSides">
                        <wp:wrapPolygon edited="0">
                          <wp:start x="21175" y="-1"/>
                          <wp:lineTo x="21104" y="-1"/>
                          <wp:lineTo x="21104" y="-1"/>
                          <wp:lineTo x="21175" y="-1"/>
                          <wp:lineTo x="21529" y="-1"/>
                          <wp:lineTo x="21600" y="-1"/>
                          <wp:lineTo x="21529" y="-1"/>
                          <wp:lineTo x="21458" y="-1"/>
                          <wp:lineTo x="21175" y="-1"/>
                        </wp:wrapPolygon>
                      </wp:wrapTight>
                      <wp:docPr id="841547335" name="Connecteur droit avec flèch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102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9AA820" id="Connecteur droit avec flèche 1" o:spid="_x0000_s1026" type="#_x0000_t32" style="position:absolute;margin-left:7.1pt;margin-top:17.2pt;width:457.5pt;height:0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eguuwEAAMsDAAAOAAAAZHJzL2Uyb0RvYy54bWysU8uO1DAQvCPxD5bvTJKRFq2iyexhFrgg&#10;WPH4AK/TTiz5JbuZJH9P25nJIEAgIS4dP7q6qsudw8NsDTtDTNq7jje7mjNw0vfaDR3/+uXtq3vO&#10;EgrXC+MddHyBxB+OL18cptDC3o/e9BAZFXGpnULHR8TQVlWSI1iRdj6Ao0vloxVI2zhUfRQTVbem&#10;2tf162rysQ/RS0iJTh/XS34s9ZUCiR+VSoDMdJy0YYmxxOccq+NBtEMUYdTyIkP8gwortCPSrdSj&#10;QMG+Rf1LKatl9Mkr3ElvK6+UllB6oG6a+qduPo8iQOmFzElhsyn9v7Lyw/nkniLZMIXUpvAUcxez&#10;ijZ/SR+bi1nLZhbMyCQd3t039f6OPJXXu+oGDDHhO/CW5UXHE0ahhxFP3jl6Eh+bYpY4v09I1AS8&#10;AjKrcTmi0OaN6xkugeYGoxZuMJAfjNJzSnVTXFa4GFjhn0Ax3ZPGfaEpwwQnE9lZ0BgIKcFhs1Wi&#10;7AxT2pgNWP8deMnPUCiDtoHX5v7IuiEKs3e4ga12Pv6OHeerZLXmXx1Y+84WPPt+KW9ZrKGJKV5d&#10;pjuP5I/7Ar/9g8fvAAAA//8DAFBLAwQUAAYACAAAACEArsJSHdoAAAAIAQAADwAAAGRycy9kb3du&#10;cmV2LnhtbEyPTU+EMBCG7yb+h2ZMvLlFJGaXpWyUxKMx4upeC50FYjsltMviv3eMBz2+H3nnmWK3&#10;OCtmnMLgScHtKgGB1HozUKdg//Z0swYRoiajrSdU8IUBduXlRaFz48/0inMdO8EjFHKtoI9xzKUM&#10;bY9Oh5UfkTg7+snpyHLqpJn0mcedlWmS3EunB+ILvR6x6rH9rE9OwfvBjYf1/rl6rOvQVKF5sfFj&#10;Vur6annYgoi4xL8y/OAzOpTM1PgTmSAs6yzlpoK7LAPB+SbdsNH8GrIs5P8Hym8AAAD//wMAUEsB&#10;Ai0AFAAGAAgAAAAhALaDOJL+AAAA4QEAABMAAAAAAAAAAAAAAAAAAAAAAFtDb250ZW50X1R5cGVz&#10;XS54bWxQSwECLQAUAAYACAAAACEAOP0h/9YAAACUAQAACwAAAAAAAAAAAAAAAAAvAQAAX3JlbHMv&#10;LnJlbHNQSwECLQAUAAYACAAAACEAUQHoLrsBAADLAwAADgAAAAAAAAAAAAAAAAAuAgAAZHJzL2Uy&#10;b0RvYy54bWxQSwECLQAUAAYACAAAACEArsJSHdoAAAAIAQAADwAAAAAAAAAAAAAAAAAVBAAAZHJz&#10;L2Rvd25yZXYueG1sUEsFBgAAAAAEAAQA8wAAABwFAAAAAA==&#10;" strokecolor="#156082 [3204]" strokeweight="1.5pt">
                      <v:stroke endarrow="block" joinstyle="miter"/>
                      <w10:wrap type="tight"/>
                    </v:shape>
                  </w:pict>
                </mc:Fallback>
              </mc:AlternateContent>
            </w:r>
            <w:r>
              <w:rPr>
                <w:b/>
                <w:bCs/>
                <w:lang w:val="fr-CH"/>
              </w:rPr>
              <w:t>Urgence</w:t>
            </w:r>
          </w:p>
        </w:tc>
      </w:tr>
    </w:tbl>
    <w:p w14:paraId="65BB4346" w14:textId="77777777" w:rsidR="00613B03" w:rsidRDefault="00613B03" w:rsidP="00613B03">
      <w:pPr>
        <w:rPr>
          <w:lang w:val="fr-CH"/>
        </w:rPr>
      </w:pPr>
    </w:p>
    <w:p w14:paraId="7037BDAC" w14:textId="77777777" w:rsidR="00C8558B" w:rsidRPr="00074124" w:rsidRDefault="00C8558B" w:rsidP="00C8558B">
      <w:pPr>
        <w:rPr>
          <w:lang w:val="fr-CH"/>
        </w:rPr>
      </w:pPr>
      <w:r w:rsidRPr="00074124">
        <w:rPr>
          <w:rFonts w:ascii="Segoe UI Emoji" w:hAnsi="Segoe UI Emoji" w:cs="Segoe UI Emoji"/>
        </w:rPr>
        <w:t>👉</w:t>
      </w:r>
      <w:r w:rsidRPr="00074124">
        <w:rPr>
          <w:lang w:val="fr-CH"/>
        </w:rPr>
        <w:t xml:space="preserve"> </w:t>
      </w:r>
      <w:r>
        <w:rPr>
          <w:lang w:val="fr-CH"/>
        </w:rPr>
        <w:t>L’idée, c’est d’</w:t>
      </w:r>
      <w:r w:rsidRPr="00074124">
        <w:rPr>
          <w:i/>
          <w:iCs/>
          <w:lang w:val="fr-CH"/>
        </w:rPr>
        <w:t>observer → questionner → décider</w:t>
      </w:r>
    </w:p>
    <w:p w14:paraId="1629EF88" w14:textId="77777777" w:rsidR="002E3988" w:rsidRDefault="002E3988" w:rsidP="002E3988">
      <w:pPr>
        <w:pStyle w:val="Titre2"/>
      </w:pPr>
      <w:r>
        <w:t>🚀 Mini-plan d’action express</w:t>
      </w:r>
    </w:p>
    <w:p w14:paraId="61D6F511" w14:textId="77777777" w:rsidR="002E3988" w:rsidRPr="00910AF8" w:rsidRDefault="002E3988" w:rsidP="002E3988">
      <w:pPr>
        <w:pStyle w:val="Listepuces"/>
        <w:tabs>
          <w:tab w:val="num" w:pos="360"/>
        </w:tabs>
        <w:ind w:left="360" w:hanging="360"/>
        <w:rPr>
          <w:lang w:val="fr-CH"/>
        </w:rPr>
      </w:pPr>
      <w:r w:rsidRPr="00910AF8">
        <w:rPr>
          <w:lang w:val="fr-CH"/>
        </w:rPr>
        <w:t>• Chaque dimanche soir ou lundi matin, liste tout ce que tu penses devoir faire.</w:t>
      </w:r>
    </w:p>
    <w:p w14:paraId="0E848404" w14:textId="77777777" w:rsidR="002E3988" w:rsidRPr="00910AF8" w:rsidRDefault="002E3988" w:rsidP="002E3988">
      <w:pPr>
        <w:pStyle w:val="Listepuces"/>
        <w:tabs>
          <w:tab w:val="num" w:pos="360"/>
        </w:tabs>
        <w:ind w:left="360" w:hanging="360"/>
        <w:rPr>
          <w:lang w:val="fr-CH"/>
        </w:rPr>
      </w:pPr>
      <w:r w:rsidRPr="00910AF8">
        <w:rPr>
          <w:lang w:val="fr-CH"/>
        </w:rPr>
        <w:t>• Classe ces tâches dans les 4 zones de la matrice.</w:t>
      </w:r>
    </w:p>
    <w:p w14:paraId="0CC94414" w14:textId="77777777" w:rsidR="002E3988" w:rsidRPr="00910AF8" w:rsidRDefault="002E3988" w:rsidP="002E3988">
      <w:pPr>
        <w:pStyle w:val="Listepuces"/>
        <w:tabs>
          <w:tab w:val="num" w:pos="360"/>
        </w:tabs>
        <w:ind w:left="360" w:hanging="360"/>
        <w:rPr>
          <w:lang w:val="fr-CH"/>
        </w:rPr>
      </w:pPr>
      <w:r w:rsidRPr="00910AF8">
        <w:rPr>
          <w:lang w:val="fr-CH"/>
        </w:rPr>
        <w:t>• Planifie ou délègue en conséquence dans ton agenda.</w:t>
      </w:r>
    </w:p>
    <w:p w14:paraId="204576B4" w14:textId="77777777" w:rsidR="002E3988" w:rsidRPr="00910AF8" w:rsidRDefault="002E3988" w:rsidP="002E3988">
      <w:pPr>
        <w:pStyle w:val="Listepuces"/>
        <w:tabs>
          <w:tab w:val="num" w:pos="360"/>
        </w:tabs>
        <w:ind w:left="360" w:hanging="360"/>
        <w:rPr>
          <w:lang w:val="fr-CH"/>
        </w:rPr>
      </w:pPr>
      <w:r w:rsidRPr="00910AF8">
        <w:rPr>
          <w:lang w:val="fr-CH"/>
        </w:rPr>
        <w:t>• Fais passer les priorités personnelles en haut de la colonne 'Important'.</w:t>
      </w:r>
    </w:p>
    <w:p w14:paraId="23E79D27" w14:textId="77777777" w:rsidR="002E3988" w:rsidRPr="00910AF8" w:rsidRDefault="002E3988" w:rsidP="002E3988">
      <w:pPr>
        <w:pStyle w:val="Listepuces"/>
        <w:tabs>
          <w:tab w:val="num" w:pos="360"/>
        </w:tabs>
        <w:ind w:left="360" w:hanging="360"/>
        <w:rPr>
          <w:lang w:val="fr-CH"/>
        </w:rPr>
      </w:pPr>
      <w:r w:rsidRPr="00910AF8">
        <w:rPr>
          <w:lang w:val="fr-CH"/>
        </w:rPr>
        <w:t>• Répète chaque semaine pour garder de la clarté et de l’espace mental.</w:t>
      </w:r>
    </w:p>
    <w:p w14:paraId="078498C5" w14:textId="77777777" w:rsidR="002E3988" w:rsidRPr="00982481" w:rsidRDefault="002E3988" w:rsidP="002E3988">
      <w:pPr>
        <w:rPr>
          <w:color w:val="A02B93" w:themeColor="accent5"/>
          <w:lang w:val="fr-CH"/>
        </w:rPr>
      </w:pPr>
      <w:r w:rsidRPr="00982481">
        <w:rPr>
          <w:color w:val="A02B93" w:themeColor="accent5"/>
          <w:lang w:val="fr-CH"/>
        </w:rPr>
        <w:t>Tableau vierge à remplir en page suivante</w:t>
      </w:r>
    </w:p>
    <w:p w14:paraId="299A52D5" w14:textId="344B2FE2" w:rsidR="00613B03" w:rsidRPr="005C7A2C" w:rsidRDefault="00BD5942" w:rsidP="00613B03">
      <w:pPr>
        <w:pStyle w:val="Titre1"/>
        <w:rPr>
          <w:lang w:val="fr-CH"/>
        </w:rPr>
      </w:pPr>
      <w:r w:rsidRPr="001F2A97">
        <w:rPr>
          <w:lang w:val="fr-CH"/>
        </w:rPr>
        <w:lastRenderedPageBreak/>
        <w:t>Matrice Urgent / Important (Eisenhower)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4445"/>
        <w:gridCol w:w="4445"/>
      </w:tblGrid>
      <w:tr w:rsidR="00BD5942" w:rsidRPr="001F2A97" w14:paraId="1D78A13F" w14:textId="77777777" w:rsidTr="00BD5942">
        <w:trPr>
          <w:jc w:val="center"/>
        </w:trPr>
        <w:tc>
          <w:tcPr>
            <w:tcW w:w="846" w:type="dxa"/>
            <w:vMerge w:val="restart"/>
            <w:textDirection w:val="btLr"/>
            <w:vAlign w:val="center"/>
          </w:tcPr>
          <w:p w14:paraId="2FF7CAAC" w14:textId="77777777" w:rsidR="00BD5942" w:rsidRPr="00BD5942" w:rsidRDefault="00BD5942" w:rsidP="00C87C77">
            <w:pPr>
              <w:ind w:left="113" w:right="113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noProof/>
                <w:lang w:val="fr-CH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1E9A13D4" wp14:editId="06A5E9A7">
                      <wp:simplePos x="0" y="0"/>
                      <wp:positionH relativeFrom="column">
                        <wp:posOffset>323850</wp:posOffset>
                      </wp:positionH>
                      <wp:positionV relativeFrom="paragraph">
                        <wp:posOffset>-5360670</wp:posOffset>
                      </wp:positionV>
                      <wp:extent cx="0" cy="4229100"/>
                      <wp:effectExtent l="76200" t="38100" r="57150" b="19050"/>
                      <wp:wrapTight wrapText="bothSides">
                        <wp:wrapPolygon edited="0">
                          <wp:start x="-1" y="-195"/>
                          <wp:lineTo x="-1" y="1557"/>
                          <wp:lineTo x="-1" y="21600"/>
                          <wp:lineTo x="-1" y="21600"/>
                          <wp:lineTo x="-1" y="-195"/>
                          <wp:lineTo x="-1" y="-195"/>
                        </wp:wrapPolygon>
                      </wp:wrapTight>
                      <wp:docPr id="2083102272" name="Connecteur droit avec flèch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229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658823" id="Connecteur droit avec flèche 2" o:spid="_x0000_s1026" type="#_x0000_t32" style="position:absolute;margin-left:25.5pt;margin-top:-422.1pt;width:0;height:333pt;flip:y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RmwwQEAANUDAAAOAAAAZHJzL2Uyb0RvYy54bWysU02P1DAMvSPxH6LcmXYqhKCazh5mFy4I&#10;Vnzds6nTRsqXEjNt/z1OOtNFgEBCe7HSxO/Z79k93MzWsDPEpL3r+H5XcwZO+l67oeNfv7x98Zqz&#10;hML1wngHHV8g8Zvj82eHKbTQ+NGbHiIjEpfaKXR8RAxtVSU5ghVp5wM4elQ+WoH0GYeqj2Iidmuq&#10;pq5fVZOPfYheQkp0e7s+8mPhVwokflQqATLTceoNS4wlPuRYHQ+iHaIIo5aXNsR/dGGFdlR0o7oV&#10;KNj3qH+jslpGn7zCnfS28kppCUUDqdnXv6j5PIoARQuZk8JmU3o6WvnhfHL3kWyYQmpTuI9Zxayi&#10;Zcro8I1mWnRRp2wuti2bbTAjk+ulpNuXTfNmXxdLq5UiU4WY8B14y/Kh4wmj0MOIJ+8cDcfHlV6c&#10;3yekJgh4BWSwcTmi0ObO9QyXQBuEUQs3GMijo/ScUj32Xk64GFjhn0Ax3VOPTVFR1gpOJrKzoIUQ&#10;UoLD/cZE2RmmtDEbsP438JKfoVBWbgOv4v5adUOUyt7hBrba+fin6jhfW1Zr/tWBVXe24MH3S5lq&#10;sYZ2p3h12fO8nD9/F/jj33j8AQAA//8DAFBLAwQUAAYACAAAACEAzVc49t0AAAALAQAADwAAAGRy&#10;cy9kb3ducmV2LnhtbEyPwU7DMBBE70j8g7VI3FonodAoxKmqSpyBQuHqxtskEK8j22nD37PtBY47&#10;O5p5U64m24sj+tA5UpDOExBItTMdNQre355mOYgQNRndO0IFPxhgVV1flbow7kSveNzGRnAIhUIr&#10;aGMcCilD3aLVYe4GJP4dnLc68ukbabw+cbjtZZYkD9Lqjrih1QNuWqy/t6NVcPisl3dW+vHrZeie&#10;d9NHbsIuKHV7M60fQUSc4p8ZzviMDhUz7d1IJohewX3KU6KCWb5YZCDYcVH2rKTLPANZlfL/huoX&#10;AAD//wMAUEsBAi0AFAAGAAgAAAAhALaDOJL+AAAA4QEAABMAAAAAAAAAAAAAAAAAAAAAAFtDb250&#10;ZW50X1R5cGVzXS54bWxQSwECLQAUAAYACAAAACEAOP0h/9YAAACUAQAACwAAAAAAAAAAAAAAAAAv&#10;AQAAX3JlbHMvLnJlbHNQSwECLQAUAAYACAAAACEAwQUZsMEBAADVAwAADgAAAAAAAAAAAAAAAAAu&#10;AgAAZHJzL2Uyb0RvYy54bWxQSwECLQAUAAYACAAAACEAzVc49t0AAAALAQAADwAAAAAAAAAAAAAA&#10;AAAbBAAAZHJzL2Rvd25yZXYueG1sUEsFBgAAAAAEAAQA8wAAACUFAAAAAA==&#10;" strokecolor="#156082 [3204]" strokeweight="1.5pt">
                      <v:stroke endarrow="block" joinstyle="miter"/>
                      <w10:wrap type="tight"/>
                    </v:shape>
                  </w:pict>
                </mc:Fallback>
              </mc:AlternateContent>
            </w:r>
            <w:r>
              <w:rPr>
                <w:b/>
                <w:bCs/>
                <w:lang w:val="fr-CH"/>
              </w:rPr>
              <w:t>Importance</w:t>
            </w:r>
          </w:p>
        </w:tc>
        <w:tc>
          <w:tcPr>
            <w:tcW w:w="4445" w:type="dxa"/>
            <w:vAlign w:val="center"/>
          </w:tcPr>
          <w:p w14:paraId="5026FCB4" w14:textId="77A98917" w:rsidR="00BD5942" w:rsidRPr="001F2A97" w:rsidRDefault="00BD5942" w:rsidP="00BD5942">
            <w:pPr>
              <w:jc w:val="center"/>
              <w:rPr>
                <w:lang w:val="fr-CH"/>
              </w:rPr>
            </w:pPr>
            <w:r w:rsidRPr="00BD5942">
              <w:rPr>
                <w:b/>
                <w:bCs/>
                <w:lang w:val="fr-CH"/>
              </w:rPr>
              <w:t xml:space="preserve">QUADRANT </w:t>
            </w:r>
            <w:r>
              <w:rPr>
                <w:b/>
                <w:bCs/>
                <w:lang w:val="fr-CH"/>
              </w:rPr>
              <w:t>2</w:t>
            </w:r>
          </w:p>
        </w:tc>
        <w:tc>
          <w:tcPr>
            <w:tcW w:w="4445" w:type="dxa"/>
            <w:vAlign w:val="center"/>
          </w:tcPr>
          <w:p w14:paraId="02B96587" w14:textId="3DFD2ECB" w:rsidR="00BD5942" w:rsidRPr="001F2A97" w:rsidRDefault="00BD5942" w:rsidP="00BD5942">
            <w:pPr>
              <w:jc w:val="center"/>
              <w:rPr>
                <w:lang w:val="fr-CH"/>
              </w:rPr>
            </w:pPr>
            <w:r w:rsidRPr="00BD5942">
              <w:rPr>
                <w:b/>
                <w:bCs/>
                <w:lang w:val="fr-CH"/>
              </w:rPr>
              <w:t>QUADRANT 1</w:t>
            </w:r>
          </w:p>
        </w:tc>
      </w:tr>
      <w:tr w:rsidR="00BD5942" w:rsidRPr="001F2A97" w14:paraId="3863BCB9" w14:textId="77777777" w:rsidTr="00BD5942">
        <w:trPr>
          <w:cantSplit/>
          <w:trHeight w:val="4535"/>
          <w:jc w:val="center"/>
        </w:trPr>
        <w:tc>
          <w:tcPr>
            <w:tcW w:w="846" w:type="dxa"/>
            <w:vMerge/>
            <w:textDirection w:val="btLr"/>
            <w:vAlign w:val="center"/>
          </w:tcPr>
          <w:p w14:paraId="6A5A5571" w14:textId="77777777" w:rsidR="00BD5942" w:rsidRDefault="00BD5942" w:rsidP="00C87C77">
            <w:pPr>
              <w:ind w:left="113" w:right="113"/>
              <w:jc w:val="center"/>
              <w:rPr>
                <w:b/>
                <w:bCs/>
                <w:noProof/>
                <w:lang w:val="fr-CH"/>
                <w14:ligatures w14:val="standardContextual"/>
              </w:rPr>
            </w:pPr>
          </w:p>
        </w:tc>
        <w:tc>
          <w:tcPr>
            <w:tcW w:w="4445" w:type="dxa"/>
          </w:tcPr>
          <w:p w14:paraId="268CB0DC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  <w:tc>
          <w:tcPr>
            <w:tcW w:w="4445" w:type="dxa"/>
          </w:tcPr>
          <w:p w14:paraId="7E69B578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</w:tr>
      <w:tr w:rsidR="00BD5942" w:rsidRPr="001F2A97" w14:paraId="3A016333" w14:textId="77777777" w:rsidTr="00BD5942">
        <w:trPr>
          <w:jc w:val="center"/>
        </w:trPr>
        <w:tc>
          <w:tcPr>
            <w:tcW w:w="846" w:type="dxa"/>
            <w:vMerge/>
          </w:tcPr>
          <w:p w14:paraId="37CEA004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  <w:tc>
          <w:tcPr>
            <w:tcW w:w="4445" w:type="dxa"/>
            <w:vAlign w:val="center"/>
          </w:tcPr>
          <w:p w14:paraId="0CDD97CB" w14:textId="5DE7A4B0" w:rsidR="00BD5942" w:rsidRPr="001F2A97" w:rsidRDefault="00BD5942" w:rsidP="00BD5942">
            <w:pPr>
              <w:jc w:val="center"/>
              <w:rPr>
                <w:lang w:val="fr-CH"/>
              </w:rPr>
            </w:pPr>
            <w:r w:rsidRPr="00BD5942">
              <w:rPr>
                <w:b/>
                <w:bCs/>
                <w:lang w:val="fr-CH"/>
              </w:rPr>
              <w:t>QUADRANT 4</w:t>
            </w:r>
          </w:p>
        </w:tc>
        <w:tc>
          <w:tcPr>
            <w:tcW w:w="4445" w:type="dxa"/>
            <w:vAlign w:val="center"/>
          </w:tcPr>
          <w:p w14:paraId="2C14EE29" w14:textId="39103574" w:rsidR="00BD5942" w:rsidRPr="001F2A97" w:rsidRDefault="00BD5942" w:rsidP="00BD5942">
            <w:pPr>
              <w:jc w:val="center"/>
              <w:rPr>
                <w:lang w:val="fr-CH"/>
              </w:rPr>
            </w:pPr>
            <w:r w:rsidRPr="00BD5942">
              <w:rPr>
                <w:b/>
                <w:bCs/>
                <w:lang w:val="fr-CH"/>
              </w:rPr>
              <w:t xml:space="preserve">QUADRANT </w:t>
            </w:r>
            <w:r>
              <w:rPr>
                <w:b/>
                <w:bCs/>
                <w:lang w:val="fr-CH"/>
              </w:rPr>
              <w:t>3</w:t>
            </w:r>
          </w:p>
        </w:tc>
      </w:tr>
      <w:tr w:rsidR="00BD5942" w:rsidRPr="001F2A97" w14:paraId="7E7B7186" w14:textId="77777777" w:rsidTr="00BD5942">
        <w:trPr>
          <w:trHeight w:val="4535"/>
          <w:jc w:val="center"/>
        </w:trPr>
        <w:tc>
          <w:tcPr>
            <w:tcW w:w="846" w:type="dxa"/>
            <w:vMerge/>
          </w:tcPr>
          <w:p w14:paraId="6A2F4E47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  <w:tc>
          <w:tcPr>
            <w:tcW w:w="4445" w:type="dxa"/>
          </w:tcPr>
          <w:p w14:paraId="33DAF9B2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  <w:tc>
          <w:tcPr>
            <w:tcW w:w="4445" w:type="dxa"/>
          </w:tcPr>
          <w:p w14:paraId="72A9FDD3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</w:tr>
      <w:tr w:rsidR="00BD5942" w:rsidRPr="001F2A97" w14:paraId="6C0F3611" w14:textId="77777777" w:rsidTr="00C87C77">
        <w:trPr>
          <w:jc w:val="center"/>
        </w:trPr>
        <w:tc>
          <w:tcPr>
            <w:tcW w:w="9736" w:type="dxa"/>
            <w:gridSpan w:val="3"/>
            <w:vAlign w:val="center"/>
          </w:tcPr>
          <w:p w14:paraId="6247803B" w14:textId="77777777" w:rsidR="00BD5942" w:rsidRPr="00BD5942" w:rsidRDefault="00BD5942" w:rsidP="00BD5942">
            <w:pPr>
              <w:ind w:left="1298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noProof/>
                <w:lang w:val="fr-CH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08C3AEB0" wp14:editId="183E71E5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195580</wp:posOffset>
                      </wp:positionV>
                      <wp:extent cx="5295900" cy="19050"/>
                      <wp:effectExtent l="0" t="57150" r="19050" b="95250"/>
                      <wp:wrapTight wrapText="bothSides">
                        <wp:wrapPolygon edited="0">
                          <wp:start x="21134" y="-64800"/>
                          <wp:lineTo x="21056" y="-21600"/>
                          <wp:lineTo x="21056" y="64800"/>
                          <wp:lineTo x="21134" y="108000"/>
                          <wp:lineTo x="21522" y="108000"/>
                          <wp:lineTo x="21600" y="43200"/>
                          <wp:lineTo x="21600" y="-21600"/>
                          <wp:lineTo x="21522" y="-64800"/>
                          <wp:lineTo x="21134" y="-64800"/>
                        </wp:wrapPolygon>
                      </wp:wrapTight>
                      <wp:docPr id="585174690" name="Connecteur droit avec flèch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95900" cy="190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AC744F" id="Connecteur droit avec flèche 1" o:spid="_x0000_s1026" type="#_x0000_t32" style="position:absolute;margin-left:48.1pt;margin-top:15.4pt;width:417pt;height:1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4lZwQEAAM8DAAAOAAAAZHJzL2Uyb0RvYy54bWysU9uO0zAQfUfiH6y80ySVimjUdB+6wAuC&#10;FbAf4HXGiSXfZA9N8veMnTZFgEBa7cvElzlzzhxPDneT0ewMISpn26LeVAUDK1ynbN8Wj98/vHlX&#10;sIjcdlw7C20xQyzujq9fHUbfwNYNTncQGBWxsRl9WwyIvinLKAYwPG6cB0uX0gXDkbahL7vAR6pu&#10;dLmtqrfl6ELngxMQI53eL5fFMdeXEgR+kTICMt0WpA1zDDk+pVgeD7zpA/eDEhcZ/BkqDFeWSNdS&#10;9xw5+xHUH6WMEsFFJ3EjnCmdlEpA7oG6qavfuvk2cA+5FzIn+tWm+HJlxefzyT4EsmH0sYn+IaQu&#10;JhlM+pI+NmWz5tUsmJAJOtxt97t9RZ4Kuqv31S6bWd7APkT8CM6wtGiLiIGrfsCTs5aexYU6G8bP&#10;nyISPQGvgMSsbYrIlX5vO4azp9nBoLjtNaRHo/SUUt5U5xXOGhb4V5BMdaRzm2nyQMFJB3bmNApc&#10;CLBYr5UoO8Gk0noFVv8HXvITFPKwreCluX+yrojM7CyuYKOsC39jx+kqWS75VweWvpMFT66b83tm&#10;a2hqsleXCU9j+es+w2//4fEnAAAA//8DAFBLAwQUAAYACAAAACEAToGSgdwAAAAIAQAADwAAAGRy&#10;cy9kb3ducmV2LnhtbEyPwU7DMBBE70j8g7VI3KhNI1VpiFNBJI4IEVp6deJtEjVeR7Gbhr9nOcFx&#10;Z0azb/Ld4gYx4xR6TxoeVwoEUuNtT62G/efrQwoiREPWDJ5QwzcG2BW3N7nJrL/SB85VbAWXUMiM&#10;hi7GMZMyNB06E1Z+RGLv5CdnIp9TK+1krlzuBrlWaiOd6Yk/dGbEssPmXF2chsPRjcd0/1a+VFWo&#10;y1C/D/Fr1vr+bnl+AhFxiX9h+MVndCiYqfYXskEMGrabNSc1JIoXsL9NFAs1C0kKssjl/wHFDwAA&#10;AP//AwBQSwECLQAUAAYACAAAACEAtoM4kv4AAADhAQAAEwAAAAAAAAAAAAAAAAAAAAAAW0NvbnRl&#10;bnRfVHlwZXNdLnhtbFBLAQItABQABgAIAAAAIQA4/SH/1gAAAJQBAAALAAAAAAAAAAAAAAAAAC8B&#10;AABfcmVscy8ucmVsc1BLAQItABQABgAIAAAAIQAyG4lZwQEAAM8DAAAOAAAAAAAAAAAAAAAAAC4C&#10;AABkcnMvZTJvRG9jLnhtbFBLAQItABQABgAIAAAAIQBOgZKB3AAAAAgBAAAPAAAAAAAAAAAAAAAA&#10;ABsEAABkcnMvZG93bnJldi54bWxQSwUGAAAAAAQABADzAAAAJAUAAAAA&#10;" strokecolor="#156082 [3204]" strokeweight="1.5pt">
                      <v:stroke endarrow="block" joinstyle="miter"/>
                      <w10:wrap type="tight"/>
                    </v:shape>
                  </w:pict>
                </mc:Fallback>
              </mc:AlternateContent>
            </w:r>
            <w:r>
              <w:rPr>
                <w:b/>
                <w:bCs/>
                <w:lang w:val="fr-CH"/>
              </w:rPr>
              <w:t>Urgence</w:t>
            </w:r>
          </w:p>
        </w:tc>
      </w:tr>
    </w:tbl>
    <w:p w14:paraId="69237944" w14:textId="77777777" w:rsidR="000A24D3" w:rsidRPr="00613B03" w:rsidRDefault="000A24D3" w:rsidP="00613B03"/>
    <w:sectPr w:rsidR="000A24D3" w:rsidRPr="00613B03" w:rsidSect="000A24D3">
      <w:footerReference w:type="default" r:id="rId7"/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1909A" w14:textId="77777777" w:rsidR="00EA0EE7" w:rsidRDefault="00EA0EE7" w:rsidP="000A24D3">
      <w:pPr>
        <w:spacing w:after="0" w:line="240" w:lineRule="auto"/>
      </w:pPr>
      <w:r>
        <w:separator/>
      </w:r>
    </w:p>
  </w:endnote>
  <w:endnote w:type="continuationSeparator" w:id="0">
    <w:p w14:paraId="58656775" w14:textId="77777777" w:rsidR="00EA0EE7" w:rsidRDefault="00EA0EE7" w:rsidP="000A2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AD2DA" w14:textId="562E0D07" w:rsidR="000A24D3" w:rsidRPr="00C8558B" w:rsidRDefault="000A24D3" w:rsidP="000A24D3">
    <w:pPr>
      <w:pStyle w:val="Pieddepage"/>
      <w:rPr>
        <w:lang w:val="fr-CH"/>
      </w:rPr>
    </w:pPr>
    <w:r>
      <w:rPr>
        <w:noProof/>
        <w:lang w:val="fr-CH"/>
      </w:rPr>
      <w:drawing>
        <wp:anchor distT="0" distB="0" distL="114300" distR="114300" simplePos="0" relativeHeight="251659264" behindDoc="0" locked="0" layoutInCell="1" allowOverlap="1" wp14:anchorId="6403FEC5" wp14:editId="0851B67E">
          <wp:simplePos x="0" y="0"/>
          <wp:positionH relativeFrom="column">
            <wp:posOffset>5372100</wp:posOffset>
          </wp:positionH>
          <wp:positionV relativeFrom="paragraph">
            <wp:posOffset>-217170</wp:posOffset>
          </wp:positionV>
          <wp:extent cx="933450" cy="626169"/>
          <wp:effectExtent l="0" t="0" r="0" b="2540"/>
          <wp:wrapNone/>
          <wp:docPr id="359136665" name="Image 1" descr="Une image contenant Caractère coloré, Graphique, art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8569087" name="Image 1" descr="Une image contenant Caractère coloré, Graphique, art&#10;&#10;Le contenu généré par l’IA peut êtr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3450" cy="6261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val="fr-CH"/>
      </w:rPr>
      <w:t>Ce document vous a été offert par Philosophie Coaching &amp; Consulting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9EF0A" w14:textId="77777777" w:rsidR="00EA0EE7" w:rsidRDefault="00EA0EE7" w:rsidP="000A24D3">
      <w:pPr>
        <w:spacing w:after="0" w:line="240" w:lineRule="auto"/>
      </w:pPr>
      <w:r>
        <w:separator/>
      </w:r>
    </w:p>
  </w:footnote>
  <w:footnote w:type="continuationSeparator" w:id="0">
    <w:p w14:paraId="4495CBA0" w14:textId="77777777" w:rsidR="00EA0EE7" w:rsidRDefault="00EA0EE7" w:rsidP="000A24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66E503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BAA39EF"/>
    <w:multiLevelType w:val="hybridMultilevel"/>
    <w:tmpl w:val="9EB885A8"/>
    <w:lvl w:ilvl="0" w:tplc="10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2EF0A1F"/>
    <w:multiLevelType w:val="hybridMultilevel"/>
    <w:tmpl w:val="F0BE4D1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313469">
    <w:abstractNumId w:val="2"/>
  </w:num>
  <w:num w:numId="2" w16cid:durableId="429006677">
    <w:abstractNumId w:val="1"/>
  </w:num>
  <w:num w:numId="3" w16cid:durableId="1263680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4D3"/>
    <w:rsid w:val="000A24D3"/>
    <w:rsid w:val="00297230"/>
    <w:rsid w:val="002E3988"/>
    <w:rsid w:val="00613B03"/>
    <w:rsid w:val="00BD5942"/>
    <w:rsid w:val="00C84C6E"/>
    <w:rsid w:val="00C8558B"/>
    <w:rsid w:val="00EA0EE7"/>
    <w:rsid w:val="00F0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41C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B03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0A2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A2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A2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A2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A2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A2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A2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A2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A2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A2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A2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A2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A24D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A24D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A24D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A24D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A24D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A24D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A2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A2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A2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A2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A2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A24D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A24D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A24D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A2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A24D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A24D3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0A2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A24D3"/>
  </w:style>
  <w:style w:type="paragraph" w:styleId="Pieddepage">
    <w:name w:val="footer"/>
    <w:basedOn w:val="Normal"/>
    <w:link w:val="PieddepageCar"/>
    <w:uiPriority w:val="99"/>
    <w:unhideWhenUsed/>
    <w:rsid w:val="000A2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A24D3"/>
  </w:style>
  <w:style w:type="table" w:styleId="Grilledutableau">
    <w:name w:val="Table Grid"/>
    <w:basedOn w:val="TableauNormal"/>
    <w:uiPriority w:val="59"/>
    <w:rsid w:val="00613B0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uces">
    <w:name w:val="List Bullet"/>
    <w:basedOn w:val="Normal"/>
    <w:uiPriority w:val="99"/>
    <w:unhideWhenUsed/>
    <w:rsid w:val="002E3988"/>
    <w:pPr>
      <w:numPr>
        <w:numId w:val="3"/>
      </w:numPr>
      <w:tabs>
        <w:tab w:val="clear" w:pos="360"/>
      </w:tabs>
      <w:ind w:left="0" w:firstLine="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Bonus_Matrice_priorisation_taches_COMPLET</Template>
  <TotalTime>0</TotalTime>
  <Pages>2</Pages>
  <Words>297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Zurkirchen</dc:creator>
  <cp:keywords/>
  <dc:description/>
  <cp:lastModifiedBy>Philippe Zurkirchen</cp:lastModifiedBy>
  <cp:revision>4</cp:revision>
  <dcterms:created xsi:type="dcterms:W3CDTF">2026-01-09T16:30:00Z</dcterms:created>
  <dcterms:modified xsi:type="dcterms:W3CDTF">2026-01-10T17:54:00Z</dcterms:modified>
</cp:coreProperties>
</file>