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6E72" w14:textId="77777777" w:rsidR="007E3A92" w:rsidRPr="00404CD9" w:rsidRDefault="00000000">
      <w:pPr>
        <w:pStyle w:val="Titre1"/>
        <w:rPr>
          <w:lang w:val="fr-CH"/>
        </w:rPr>
      </w:pPr>
      <w:r>
        <w:t>🧠</w:t>
      </w:r>
      <w:r w:rsidRPr="00404CD9">
        <w:rPr>
          <w:lang w:val="fr-CH"/>
        </w:rPr>
        <w:t xml:space="preserve"> Formation émotionnelle de l’équipe</w:t>
      </w:r>
    </w:p>
    <w:p w14:paraId="0F69C9AF" w14:textId="77777777" w:rsidR="007E3A92" w:rsidRPr="00404CD9" w:rsidRDefault="00000000">
      <w:pPr>
        <w:pStyle w:val="Titre2"/>
        <w:rPr>
          <w:lang w:val="fr-CH"/>
        </w:rPr>
      </w:pPr>
      <w:r>
        <w:t>🎯</w:t>
      </w:r>
      <w:r w:rsidRPr="00404CD9">
        <w:rPr>
          <w:lang w:val="fr-CH"/>
        </w:rPr>
        <w:t xml:space="preserve"> Objectif</w:t>
      </w:r>
    </w:p>
    <w:p w14:paraId="686AEFE0" w14:textId="77777777" w:rsidR="007E3A92" w:rsidRPr="00404CD9" w:rsidRDefault="00000000">
      <w:pPr>
        <w:rPr>
          <w:lang w:val="fr-CH"/>
        </w:rPr>
      </w:pPr>
      <w:r w:rsidRPr="00404CD9">
        <w:rPr>
          <w:lang w:val="fr-CH"/>
        </w:rPr>
        <w:t>Aider ton équipe à comprendre, reconnaître et gérer les émotions – celles des clients comme les leurs – pour créer une atmosphère de confiance, de respect et de bienveillance durable.</w:t>
      </w:r>
    </w:p>
    <w:p w14:paraId="69815225" w14:textId="77777777" w:rsidR="007E3A92" w:rsidRPr="00404CD9" w:rsidRDefault="00000000">
      <w:pPr>
        <w:pStyle w:val="Titre2"/>
        <w:rPr>
          <w:lang w:val="fr-CH"/>
        </w:rPr>
      </w:pPr>
      <w:r>
        <w:t>💡</w:t>
      </w:r>
      <w:r w:rsidRPr="00404CD9">
        <w:rPr>
          <w:lang w:val="fr-CH"/>
        </w:rPr>
        <w:t xml:space="preserve"> Pourquoi l’émotion compte dans l’accueil ?</w:t>
      </w:r>
    </w:p>
    <w:p w14:paraId="21393341" w14:textId="77777777" w:rsidR="007E3A92" w:rsidRPr="00404CD9" w:rsidRDefault="00000000">
      <w:pPr>
        <w:pStyle w:val="Listepuces"/>
        <w:rPr>
          <w:lang w:val="fr-CH"/>
        </w:rPr>
      </w:pPr>
      <w:r w:rsidRPr="00404CD9">
        <w:rPr>
          <w:lang w:val="fr-CH"/>
        </w:rPr>
        <w:t>• L’émotion détermine le souvenir : on n’oublie jamais comment on s’est senti quelque part.</w:t>
      </w:r>
    </w:p>
    <w:p w14:paraId="2A7007FA" w14:textId="77777777" w:rsidR="007E3A92" w:rsidRPr="00404CD9" w:rsidRDefault="00000000">
      <w:pPr>
        <w:pStyle w:val="Listepuces"/>
        <w:rPr>
          <w:lang w:val="fr-CH"/>
        </w:rPr>
      </w:pPr>
      <w:r w:rsidRPr="00404CD9">
        <w:rPr>
          <w:lang w:val="fr-CH"/>
        </w:rPr>
        <w:t>• Un client frustré bien accueilli peut devenir un client fidèle.</w:t>
      </w:r>
    </w:p>
    <w:p w14:paraId="26EEC09D" w14:textId="77777777" w:rsidR="007E3A92" w:rsidRPr="00404CD9" w:rsidRDefault="00000000">
      <w:pPr>
        <w:pStyle w:val="Listepuces"/>
        <w:rPr>
          <w:lang w:val="fr-CH"/>
        </w:rPr>
      </w:pPr>
      <w:r w:rsidRPr="00404CD9">
        <w:rPr>
          <w:lang w:val="fr-CH"/>
        </w:rPr>
        <w:t>• Une équipe qui comprend ses propres émotions est plus apaisée et plus alignée.</w:t>
      </w:r>
    </w:p>
    <w:p w14:paraId="306002C1" w14:textId="77777777" w:rsidR="007E3A92" w:rsidRPr="00404CD9" w:rsidRDefault="00000000">
      <w:pPr>
        <w:pStyle w:val="Titre2"/>
        <w:rPr>
          <w:lang w:val="fr-CH"/>
        </w:rPr>
      </w:pPr>
      <w:r>
        <w:t>🎭</w:t>
      </w:r>
      <w:r w:rsidRPr="00404CD9">
        <w:rPr>
          <w:lang w:val="fr-CH"/>
        </w:rPr>
        <w:t xml:space="preserve"> Jeu d’équipe – Scènes d’émotions</w:t>
      </w:r>
    </w:p>
    <w:p w14:paraId="6E567709" w14:textId="77777777" w:rsidR="007E3A92" w:rsidRPr="00404CD9" w:rsidRDefault="00000000">
      <w:pPr>
        <w:rPr>
          <w:lang w:val="fr-CH"/>
        </w:rPr>
      </w:pPr>
      <w:r w:rsidRPr="00404CD9">
        <w:rPr>
          <w:lang w:val="fr-CH"/>
        </w:rPr>
        <w:t>En binôme ou en petit groupe, jouez les scènes suivantes. L’un joue le client, l’autre le membre de l’équipe.</w:t>
      </w:r>
      <w:r w:rsidRPr="00404CD9">
        <w:rPr>
          <w:lang w:val="fr-CH"/>
        </w:rPr>
        <w:br/>
        <w:t>À la fin, discutez : comment s’est senti le client ? Comment l’équipe a-t-elle réagi ?</w:t>
      </w:r>
    </w:p>
    <w:p w14:paraId="062174B5" w14:textId="77777777" w:rsidR="007E3A92" w:rsidRPr="00404CD9" w:rsidRDefault="00000000">
      <w:pPr>
        <w:pStyle w:val="Listepuces"/>
        <w:rPr>
          <w:lang w:val="fr-CH"/>
        </w:rPr>
      </w:pPr>
      <w:r w:rsidRPr="00404CD9">
        <w:rPr>
          <w:lang w:val="fr-CH"/>
        </w:rPr>
        <w:t>• Client très stressé par un retard de transport</w:t>
      </w:r>
    </w:p>
    <w:p w14:paraId="4C86EE8A" w14:textId="77777777" w:rsidR="007E3A92" w:rsidRPr="00404CD9" w:rsidRDefault="00000000">
      <w:pPr>
        <w:pStyle w:val="Listepuces"/>
        <w:rPr>
          <w:lang w:val="fr-CH"/>
        </w:rPr>
      </w:pPr>
      <w:r w:rsidRPr="00404CD9">
        <w:rPr>
          <w:lang w:val="fr-CH"/>
        </w:rPr>
        <w:t>• Client en colère car sa chambre n’est pas prête</w:t>
      </w:r>
    </w:p>
    <w:p w14:paraId="6F79F31B" w14:textId="77777777" w:rsidR="007E3A92" w:rsidRPr="00404CD9" w:rsidRDefault="00000000">
      <w:pPr>
        <w:pStyle w:val="Listepuces"/>
        <w:rPr>
          <w:lang w:val="fr-CH"/>
        </w:rPr>
      </w:pPr>
      <w:r w:rsidRPr="00404CD9">
        <w:rPr>
          <w:lang w:val="fr-CH"/>
        </w:rPr>
        <w:t>• Client triste suite à un événement personnel (deuil, divorce…)</w:t>
      </w:r>
    </w:p>
    <w:p w14:paraId="34703DE2" w14:textId="77777777" w:rsidR="007E3A92" w:rsidRPr="00404CD9" w:rsidRDefault="00000000">
      <w:pPr>
        <w:pStyle w:val="Listepuces"/>
        <w:rPr>
          <w:lang w:val="fr-CH"/>
        </w:rPr>
      </w:pPr>
      <w:r w:rsidRPr="00404CD9">
        <w:rPr>
          <w:lang w:val="fr-CH"/>
        </w:rPr>
        <w:t>• Client enthousiaste qui veut tout savoir sur le lieu</w:t>
      </w:r>
    </w:p>
    <w:p w14:paraId="5102D04E" w14:textId="77777777" w:rsidR="007E3A92" w:rsidRPr="00404CD9" w:rsidRDefault="00000000">
      <w:pPr>
        <w:pStyle w:val="Listepuces"/>
        <w:rPr>
          <w:lang w:val="fr-CH"/>
        </w:rPr>
      </w:pPr>
      <w:r w:rsidRPr="00404CD9">
        <w:rPr>
          <w:lang w:val="fr-CH"/>
        </w:rPr>
        <w:t>• Client silencieux ou mal à l’aise</w:t>
      </w:r>
    </w:p>
    <w:p w14:paraId="73FE2BEE" w14:textId="77777777" w:rsidR="007E3A92" w:rsidRPr="00404CD9" w:rsidRDefault="00000000">
      <w:pPr>
        <w:pStyle w:val="Titre2"/>
        <w:rPr>
          <w:lang w:val="fr-CH"/>
        </w:rPr>
      </w:pPr>
      <w:r>
        <w:t>🔄</w:t>
      </w:r>
      <w:r w:rsidRPr="00404CD9">
        <w:rPr>
          <w:lang w:val="fr-CH"/>
        </w:rPr>
        <w:t xml:space="preserve"> La méthode F.E.E.L – pour réagir intelligemment à une émotion</w:t>
      </w:r>
    </w:p>
    <w:p w14:paraId="78E8435E" w14:textId="77777777" w:rsidR="007E3A92" w:rsidRPr="00404CD9" w:rsidRDefault="00000000">
      <w:pPr>
        <w:rPr>
          <w:lang w:val="fr-CH"/>
        </w:rPr>
      </w:pPr>
      <w:r w:rsidRPr="00404CD9">
        <w:rPr>
          <w:lang w:val="fr-CH"/>
        </w:rPr>
        <w:t>Une technique simple pour guider les réactions de ton équipe :</w:t>
      </w:r>
    </w:p>
    <w:p w14:paraId="016D5B5F" w14:textId="77777777" w:rsidR="007E3A92" w:rsidRPr="00404CD9" w:rsidRDefault="00000000">
      <w:pPr>
        <w:pStyle w:val="Listepuces"/>
        <w:rPr>
          <w:lang w:val="fr-CH"/>
        </w:rPr>
      </w:pPr>
      <w:r w:rsidRPr="00404CD9">
        <w:rPr>
          <w:lang w:val="fr-CH"/>
        </w:rPr>
        <w:t>F – Faire une pause (ne pas réagir à chaud)</w:t>
      </w:r>
    </w:p>
    <w:p w14:paraId="5B57067B" w14:textId="77777777" w:rsidR="007E3A92" w:rsidRDefault="00000000">
      <w:pPr>
        <w:pStyle w:val="Listepuces"/>
      </w:pPr>
      <w:r>
        <w:t>E – Écouter activement sans couper</w:t>
      </w:r>
    </w:p>
    <w:p w14:paraId="34A074A7" w14:textId="77777777" w:rsidR="007E3A92" w:rsidRPr="00404CD9" w:rsidRDefault="00000000">
      <w:pPr>
        <w:pStyle w:val="Listepuces"/>
        <w:rPr>
          <w:lang w:val="fr-CH"/>
        </w:rPr>
      </w:pPr>
      <w:r w:rsidRPr="00404CD9">
        <w:rPr>
          <w:lang w:val="fr-CH"/>
        </w:rPr>
        <w:t>E – Étiqueter l’émotion (ex : 'je vois que vous êtes frustré')</w:t>
      </w:r>
    </w:p>
    <w:p w14:paraId="0AA7F30D" w14:textId="77777777" w:rsidR="007E3A92" w:rsidRPr="00404CD9" w:rsidRDefault="00000000">
      <w:pPr>
        <w:pStyle w:val="Listepuces"/>
        <w:rPr>
          <w:lang w:val="fr-CH"/>
        </w:rPr>
      </w:pPr>
      <w:r w:rsidRPr="00404CD9">
        <w:rPr>
          <w:lang w:val="fr-CH"/>
        </w:rPr>
        <w:t>L – Lien &amp; solution : proposer une action, même symbolique</w:t>
      </w:r>
    </w:p>
    <w:p w14:paraId="6823FF07" w14:textId="77777777" w:rsidR="007E3A92" w:rsidRPr="00404CD9" w:rsidRDefault="00000000">
      <w:pPr>
        <w:pStyle w:val="Titre2"/>
        <w:rPr>
          <w:lang w:val="fr-CH"/>
        </w:rPr>
      </w:pPr>
      <w:r>
        <w:t>🧩</w:t>
      </w:r>
      <w:r w:rsidRPr="00404CD9">
        <w:rPr>
          <w:lang w:val="fr-CH"/>
        </w:rPr>
        <w:t xml:space="preserve"> Se connaître – Mini questionnaire personnel</w:t>
      </w:r>
    </w:p>
    <w:p w14:paraId="47FBB06B" w14:textId="77777777" w:rsidR="007E3A92" w:rsidRPr="00404CD9" w:rsidRDefault="00000000">
      <w:pPr>
        <w:rPr>
          <w:lang w:val="fr-CH"/>
        </w:rPr>
      </w:pPr>
      <w:r w:rsidRPr="00404CD9">
        <w:rPr>
          <w:lang w:val="fr-CH"/>
        </w:rPr>
        <w:t>1. Quelle émotion je ressens le plus souvent dans mon métier ?</w:t>
      </w:r>
    </w:p>
    <w:p w14:paraId="1DABE2E6" w14:textId="77777777" w:rsidR="007E3A92" w:rsidRPr="00404CD9" w:rsidRDefault="00000000">
      <w:pPr>
        <w:rPr>
          <w:lang w:val="fr-CH"/>
        </w:rPr>
      </w:pPr>
      <w:r w:rsidRPr="00404CD9">
        <w:rPr>
          <w:lang w:val="fr-CH"/>
        </w:rPr>
        <w:t>2. Comment je réagis face à un client difficile ?</w:t>
      </w:r>
    </w:p>
    <w:p w14:paraId="662C45DA" w14:textId="77777777" w:rsidR="007E3A92" w:rsidRPr="00404CD9" w:rsidRDefault="00000000">
      <w:pPr>
        <w:rPr>
          <w:lang w:val="fr-CH"/>
        </w:rPr>
      </w:pPr>
      <w:r w:rsidRPr="00404CD9">
        <w:rPr>
          <w:lang w:val="fr-CH"/>
        </w:rPr>
        <w:t>3. Quel collègue me régule quand je suis tendu(e) ?</w:t>
      </w:r>
    </w:p>
    <w:p w14:paraId="4B80B428" w14:textId="77777777" w:rsidR="007E3A92" w:rsidRPr="00404CD9" w:rsidRDefault="00000000">
      <w:pPr>
        <w:rPr>
          <w:lang w:val="fr-CH"/>
        </w:rPr>
      </w:pPr>
      <w:r w:rsidRPr="00404CD9">
        <w:rPr>
          <w:lang w:val="fr-CH"/>
        </w:rPr>
        <w:t>4. À quel moment suis-je le plus vulnérable ?</w:t>
      </w:r>
    </w:p>
    <w:p w14:paraId="238C34F4" w14:textId="77777777" w:rsidR="007E3A92" w:rsidRPr="00404CD9" w:rsidRDefault="00000000">
      <w:pPr>
        <w:rPr>
          <w:lang w:val="fr-CH"/>
        </w:rPr>
      </w:pPr>
      <w:r w:rsidRPr="00404CD9">
        <w:rPr>
          <w:lang w:val="fr-CH"/>
        </w:rPr>
        <w:t>5. Quelle fierté ai-je ressentie récemment dans mon travail ?</w:t>
      </w:r>
    </w:p>
    <w:sectPr w:rsidR="007E3A92" w:rsidRPr="00404CD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6B04C" w14:textId="77777777" w:rsidR="001C6417" w:rsidRDefault="001C6417" w:rsidP="00404CD9">
      <w:pPr>
        <w:spacing w:after="0" w:line="240" w:lineRule="auto"/>
      </w:pPr>
      <w:r>
        <w:separator/>
      </w:r>
    </w:p>
  </w:endnote>
  <w:endnote w:type="continuationSeparator" w:id="0">
    <w:p w14:paraId="15067905" w14:textId="77777777" w:rsidR="001C6417" w:rsidRDefault="001C6417" w:rsidP="0040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A8AD" w14:textId="15C7314F" w:rsidR="00404CD9" w:rsidRPr="00404CD9" w:rsidRDefault="00404CD9" w:rsidP="00404CD9">
    <w:pPr>
      <w:pStyle w:val="Pieddepage"/>
      <w:rPr>
        <w:lang w:val="fr-CH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3C468C" wp14:editId="1C6B45EC">
          <wp:simplePos x="0" y="0"/>
          <wp:positionH relativeFrom="column">
            <wp:posOffset>5372100</wp:posOffset>
          </wp:positionH>
          <wp:positionV relativeFrom="paragraph">
            <wp:posOffset>-217170</wp:posOffset>
          </wp:positionV>
          <wp:extent cx="933450" cy="626169"/>
          <wp:effectExtent l="0" t="0" r="0" b="2540"/>
          <wp:wrapNone/>
          <wp:docPr id="359136665" name="Image 1" descr="Une image contenant Caractère coloré, Graphiqu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569087" name="Image 1" descr="Une image contenant Caractère coloré, Graphique, ar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2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3269">
      <w:rPr>
        <w:lang w:val="fr-CH"/>
      </w:rPr>
      <w:t>Ce document vous a été offert par Philosophie Coaching &amp; Consulting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1CD5" w14:textId="77777777" w:rsidR="001C6417" w:rsidRDefault="001C6417" w:rsidP="00404CD9">
      <w:pPr>
        <w:spacing w:after="0" w:line="240" w:lineRule="auto"/>
      </w:pPr>
      <w:r>
        <w:separator/>
      </w:r>
    </w:p>
  </w:footnote>
  <w:footnote w:type="continuationSeparator" w:id="0">
    <w:p w14:paraId="4FCBE50C" w14:textId="77777777" w:rsidR="001C6417" w:rsidRDefault="001C6417" w:rsidP="00404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444220">
    <w:abstractNumId w:val="8"/>
  </w:num>
  <w:num w:numId="2" w16cid:durableId="856313624">
    <w:abstractNumId w:val="6"/>
  </w:num>
  <w:num w:numId="3" w16cid:durableId="656571842">
    <w:abstractNumId w:val="5"/>
  </w:num>
  <w:num w:numId="4" w16cid:durableId="910121196">
    <w:abstractNumId w:val="4"/>
  </w:num>
  <w:num w:numId="5" w16cid:durableId="368337645">
    <w:abstractNumId w:val="7"/>
  </w:num>
  <w:num w:numId="6" w16cid:durableId="1227691735">
    <w:abstractNumId w:val="3"/>
  </w:num>
  <w:num w:numId="7" w16cid:durableId="1400639438">
    <w:abstractNumId w:val="2"/>
  </w:num>
  <w:num w:numId="8" w16cid:durableId="485245113">
    <w:abstractNumId w:val="1"/>
  </w:num>
  <w:num w:numId="9" w16cid:durableId="91602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6417"/>
    <w:rsid w:val="0029639D"/>
    <w:rsid w:val="00326F90"/>
    <w:rsid w:val="00404CD9"/>
    <w:rsid w:val="007E3A92"/>
    <w:rsid w:val="00AA1D8D"/>
    <w:rsid w:val="00B47730"/>
    <w:rsid w:val="00CB0664"/>
    <w:rsid w:val="00F01D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887BA"/>
  <w14:defaultImageDpi w14:val="300"/>
  <w15:docId w15:val="{45D21F77-59BD-4FDB-9017-2DCD68E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Philippe Zurkirchen</cp:lastModifiedBy>
  <cp:revision>2</cp:revision>
  <dcterms:created xsi:type="dcterms:W3CDTF">2013-12-23T23:15:00Z</dcterms:created>
  <dcterms:modified xsi:type="dcterms:W3CDTF">2026-01-10T11:20:00Z</dcterms:modified>
  <cp:category/>
</cp:coreProperties>
</file>