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280" w:before="280" w:lineRule="auto"/>
        <w:rPr>
          <w:rFonts w:ascii="Poppins" w:cs="Poppins" w:eastAsia="Poppins" w:hAnsi="Poppins"/>
          <w:b w:val="1"/>
          <w:sz w:val="34"/>
          <w:szCs w:val="34"/>
        </w:rPr>
      </w:pPr>
      <w:bookmarkStart w:colFirst="0" w:colLast="0" w:name="_uj220tyt5dwm" w:id="0"/>
      <w:bookmarkEnd w:id="0"/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Opći uvjeti prodaje (Lele Kolektiv, vl. Jela Ravnjak, obrt za usluge i trgovinu)</w:t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1: Područje primjene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Ovi Opći uvjeti prodaje primjenjuju se na sve kupnje digitalnih proizvoda i usluga (online tečajevi, preuzimanja, članstva) realizirane putem internetskih stranica i prodajnih lijevaka (funnela) koje vodi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Lele Kolektiv, vl. Jela Ravnjak, obrt za usluge i trgovinu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(u nastavku: “Prodavatelj”). Kupac je svaka fizička ili pravna osoba koja izvrši narudžbu i uplatu putem naše sigurne naplatne platforme.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2: Dobna ograničenja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Sadržaj je namijenjen osobama starijim od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16 godina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Kupnja usluga savjetovanja/coachinga dopuštena je osobama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18+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Ako utvrdimo da kupac ne ispunjava dobne uvjete, iznos će biti vraćen, a pristup onemogućen.</w:t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3: Proizvodi i sadržaj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Prodavatelj nudi digitalne obrazovne sadržaje i povezane materijale (PDF/PNG, audio). Sadržaj je informativnog karaktera i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ne predstavlja medicinski savjet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Za zdravstvena pitanja obratite se svom pružatelju zdravstvene skrbi.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4: Cijene i porezi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Sve cijene izražene su u eurima (EUR) i ne uključuju porez budući da Prodavatelj nije u sustavu PDV-a prema važećim propisima. Prodavatelj zadržava pravo promjene cijena; cijena koja vrijedi je ona prikazana u trenutku narudžbe.</w:t>
      </w:r>
    </w:p>
    <w:p w:rsidR="00000000" w:rsidDel="00000000" w:rsidP="00000000" w:rsidRDefault="00000000" w:rsidRPr="00000000" w14:paraId="00000009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5: Plaćanje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Plaćanje se vrši odmah po narudžbi putem kartica (npr. Visa/Mastercard) i/ili drugih podržanih metoda (npr. PayPal), preko sigurnih procesora plaćanja (npr.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Stripe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/PayPal). Podaci o plaćanju obrađuju se i čuvaju kod procesora plaćanja; Prodavatelj nema pristup kompletnim podacima kartice. Plaćanje je također moguće transakcijskom uplatom na račun Prodavatelja.</w:t>
      </w:r>
    </w:p>
    <w:p w:rsidR="00000000" w:rsidDel="00000000" w:rsidP="00000000" w:rsidRDefault="00000000" w:rsidRPr="00000000" w14:paraId="0000000B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6: Isporuka i pristup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Proizvodi su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digitalni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Pristup tečaju i preuzimanjima osigurava se odmah po uspješnoj uplati, putem korisničkog računa / linka dostavljenog e-poštom. Kupac je odgovoran za točnost e-mail adrese.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7: Pravo na jednostrani raskid (povrat)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Sukladno EU pravilima o digitalnom sadržaju, standardno postoji 14-dnevno pravo na raskid ugovora na daljinu.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Iznimka: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za digitalni sadržaj isporučen odmah,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ako kupac izričito pristane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da isporuka započne prije isteka roka i potvrdi da time gubi pravo na raskid, pravo na povrat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ne primjenjuje se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nakon omogućavanja pristupa.</w:t>
        <w:br w:type="textWrapping"/>
        <w:t xml:space="preserve">Unatoč tome, Prodavatelj dobrovoljno nudi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14-dnevno jamstvo zadovoljstva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Ako niste zadovoljni, kontaktirajte nas u roku od 14 dana od kupnje na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EMAIL PODRŠKE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i odobrit ćemo povrat.</w:t>
      </w:r>
    </w:p>
    <w:p w:rsidR="00000000" w:rsidDel="00000000" w:rsidP="00000000" w:rsidRDefault="00000000" w:rsidRPr="00000000" w14:paraId="0000000F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8: Tehnički uvjeti i podrška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Za pristup sadržaju potreban je uređaj s internetom i moderan preglednik. U slučaju tehničkih poteškoća obratite se: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jela@lele.hr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Prodavatelj će nastojati odgovoriti u razumnom roku.</w:t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9: Intelektualno vlasništvo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Sav sadržaj (video, tekst, audio, grafike, dokumenti) zaštićen je autorskim pravom. Kupac dobiva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neisključivu, neprenosivu licencu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za osobnu upotrebu. Zabranjeno je dijeliti, distribuirati ili preprodavati sadržaj trećim osobama.</w:t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10: Zaštita osobnih podataka (GDPR)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Voditelj obrade: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Lele Kolektiv, vl. Jela Ravnjak, obrt za usluge i trgovinu, Pavršnica 15, 10410 Velika Gorica, 29705939228.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Obrađujemo osobne podatke radi izvršenja kupnje, isporuke digitalnog sadržaja, korisničke podrške i marketinške komunikacije (uz privolu). Pravne osnove: izvršenje ugovora, pravna obveza (računovodstvo), legitimni interes (sigurnost), privola (newsletter).</w:t>
        <w:br w:type="textWrapping"/>
        <w:t xml:space="preserve">Prava ispitanika: pristup, ispravak, brisanje, ograničenje obrade, prenosivost, prigovor; povlačenje privole u svakom trenutku. Zahtjeve šaljite na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jela@lele.hr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Ako smatrate da su Vaša prava povrijeđena, možete se obratiti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AZOP-u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(hrvatsko nadzorno tijelo).</w:t>
        <w:br w:type="textWrapping"/>
        <w:t xml:space="preserve">Detalji su opisani u našoj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Politici privatnosti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-</w:t>
      </w:r>
      <w:hyperlink r:id="rId6">
        <w:r w:rsidDel="00000000" w:rsidR="00000000" w:rsidRPr="00000000">
          <w:rPr>
            <w:rFonts w:ascii="Poppins" w:cs="Poppins" w:eastAsia="Poppins" w:hAnsi="Poppins"/>
            <w:sz w:val="23"/>
            <w:szCs w:val="23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Poppins" w:cs="Poppins" w:eastAsia="Poppins" w:hAnsi="Poppins"/>
            <w:color w:val="1155cc"/>
            <w:sz w:val="23"/>
            <w:szCs w:val="23"/>
            <w:u w:val="single"/>
            <w:rtl w:val="0"/>
          </w:rPr>
          <w:t xml:space="preserve">https://lele.hr/pravila-privatnosti/</w:t>
        </w:r>
      </w:hyperlink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.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11: Reklamacije i prigovori potrošača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Pisani prigovor možete podnijeti na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jela@lele.hr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ili poštom na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Lele Kolektiv, Jela Ravnjak, Pavršnica 15, 10410 Velika Gorica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Odgovorit ćemo u roku propisanom zakonom. Online rješavanje sporova: EU ODR platforma (ec.europa.eu/odr).</w:t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12: Odgovornost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Sadržaj je obrazovne i informativne prirode i ne zamjenjuje medicinski savjet. Prodavatelj ne odgovara za štetu nastalu uslijed nepravilne upotrebe sadržaja ili tehničkih poteškoća izvan njegove kontrole.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13: Mjerodavno pravo i nadležnost</w:t>
        <w:br w:type="textWrapping"/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Na ove Uvjete primjenjuje se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pravo Republike Hrvatske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. Za sporove je nadležan stvarno nadležan sud prema sjedištu Prodavatelja, osim ako potrošačko pravo ne propisuje drukčije.</w:t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Članak 14: Podaci o poduzeću</w:t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Lele Kolektiv, vl. Jela Ravnjak, obrt za usluge i trgovinu</w:t>
      </w:r>
    </w:p>
    <w:p w:rsidR="00000000" w:rsidDel="00000000" w:rsidP="00000000" w:rsidRDefault="00000000" w:rsidRPr="00000000" w14:paraId="0000001E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Pavršnica 15, 10410 Velika Gorica</w:t>
      </w:r>
    </w:p>
    <w:p w:rsidR="00000000" w:rsidDel="00000000" w:rsidP="00000000" w:rsidRDefault="00000000" w:rsidRPr="00000000" w14:paraId="0000001F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29705939228</w:t>
      </w:r>
    </w:p>
    <w:p w:rsidR="00000000" w:rsidDel="00000000" w:rsidP="00000000" w:rsidRDefault="00000000" w:rsidRPr="00000000" w14:paraId="00000020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jela@lele.hr</w:t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  <w:sz w:val="23"/>
          <w:szCs w:val="23"/>
        </w:rPr>
      </w:pP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Stupanje na snagu: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Ovi Uvjeti vrijede od </w:t>
      </w:r>
      <w:r w:rsidDel="00000000" w:rsidR="00000000" w:rsidRPr="00000000">
        <w:rPr>
          <w:rFonts w:ascii="Poppins" w:cs="Poppins" w:eastAsia="Poppins" w:hAnsi="Poppins"/>
          <w:b w:val="1"/>
          <w:sz w:val="23"/>
          <w:szCs w:val="23"/>
          <w:rtl w:val="0"/>
        </w:rPr>
        <w:t xml:space="preserve">01.01.2019.</w:t>
      </w:r>
      <w:r w:rsidDel="00000000" w:rsidR="00000000" w:rsidRPr="00000000">
        <w:rPr>
          <w:rFonts w:ascii="Poppins" w:cs="Poppins" w:eastAsia="Poppins" w:hAnsi="Poppins"/>
          <w:sz w:val="23"/>
          <w:szCs w:val="23"/>
          <w:rtl w:val="0"/>
        </w:rPr>
        <w:t xml:space="preserve"> i mogu se povremeno ažurirati. Ažurirana verzija objavljuje se na web-stranici.</w:t>
      </w:r>
    </w:p>
    <w:p w:rsidR="00000000" w:rsidDel="00000000" w:rsidP="00000000" w:rsidRDefault="00000000" w:rsidRPr="00000000" w14:paraId="0000002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le.hr/pravila-privatnosti/" TargetMode="External"/><Relationship Id="rId7" Type="http://schemas.openxmlformats.org/officeDocument/2006/relationships/hyperlink" Target="https://lele.hr/pravila-privatnosti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