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7C3F4" w14:textId="77777777" w:rsidR="0043533E" w:rsidRDefault="0043533E" w:rsidP="0043533E">
      <w:pPr>
        <w:pStyle w:val="Titre1"/>
        <w:spacing w:line="360" w:lineRule="auto"/>
        <w:jc w:val="left"/>
        <w:rPr>
          <w:rFonts w:eastAsia="Times New Roman"/>
          <w:sz w:val="48"/>
          <w:szCs w:val="48"/>
          <w:lang w:eastAsia="fr-FR" w:bidi="kn-IN"/>
        </w:rPr>
      </w:pPr>
      <w:r>
        <w:rPr>
          <w:rFonts w:ascii="Arial" w:eastAsia="Times New Roman" w:hAnsi="Arial" w:cs="Arial"/>
          <w:noProof/>
          <w:color w:val="000000"/>
          <w:kern w:val="0"/>
          <w:sz w:val="22"/>
          <w:szCs w:val="22"/>
          <w:lang w:eastAsia="fr-FR" w:bidi="kn-IN"/>
        </w:rPr>
        <w:drawing>
          <wp:anchor distT="0" distB="0" distL="114300" distR="114300" simplePos="0" relativeHeight="251658240" behindDoc="0" locked="0" layoutInCell="1" allowOverlap="1" wp14:anchorId="19A2E1A0" wp14:editId="1B5C2178">
            <wp:simplePos x="0" y="0"/>
            <wp:positionH relativeFrom="column">
              <wp:posOffset>-389255</wp:posOffset>
            </wp:positionH>
            <wp:positionV relativeFrom="paragraph">
              <wp:posOffset>-313055</wp:posOffset>
            </wp:positionV>
            <wp:extent cx="2016727" cy="1144774"/>
            <wp:effectExtent l="0" t="0" r="317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sprit D.TP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27" cy="1144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6237E" w14:textId="3490BBF7" w:rsidR="00AE1025" w:rsidRPr="0043533E" w:rsidRDefault="00AE1025" w:rsidP="0043533E">
      <w:pPr>
        <w:pStyle w:val="Titre1"/>
        <w:spacing w:line="360" w:lineRule="auto"/>
        <w:jc w:val="left"/>
        <w:rPr>
          <w:rFonts w:eastAsia="Times New Roman"/>
          <w:sz w:val="48"/>
          <w:szCs w:val="48"/>
          <w:lang w:eastAsia="fr-FR" w:bidi="kn-IN"/>
        </w:rPr>
      </w:pPr>
      <w:r w:rsidRPr="00616190">
        <w:rPr>
          <w:rFonts w:eastAsia="Times New Roman"/>
          <w:b/>
          <w:sz w:val="48"/>
          <w:szCs w:val="48"/>
          <w:lang w:eastAsia="fr-FR" w:bidi="kn-IN"/>
        </w:rPr>
        <w:t xml:space="preserve">Composition du </w:t>
      </w:r>
      <w:r w:rsidR="00803EAC" w:rsidRPr="00616190">
        <w:rPr>
          <w:rFonts w:eastAsia="Times New Roman"/>
          <w:b/>
          <w:sz w:val="48"/>
          <w:szCs w:val="48"/>
          <w:lang w:eastAsia="fr-FR" w:bidi="kn-IN"/>
        </w:rPr>
        <w:t>KIT</w:t>
      </w:r>
      <w:r w:rsidRPr="00616190">
        <w:rPr>
          <w:rFonts w:eastAsia="Times New Roman"/>
          <w:b/>
          <w:sz w:val="48"/>
          <w:szCs w:val="48"/>
          <w:lang w:eastAsia="fr-FR" w:bidi="kn-IN"/>
        </w:rPr>
        <w:t xml:space="preserve"> PRÉVOIR POUR RÉUSSIR</w:t>
      </w:r>
    </w:p>
    <w:p w14:paraId="6ADC588F" w14:textId="0C9131CD" w:rsidR="00AE1025" w:rsidRPr="004A3BD9" w:rsidRDefault="00AE1025" w:rsidP="00E84C0D">
      <w:pPr>
        <w:pStyle w:val="Titre"/>
        <w:spacing w:line="360" w:lineRule="auto"/>
        <w:rPr>
          <w:rFonts w:ascii="Arial" w:eastAsia="Times New Roman" w:hAnsi="Arial" w:cs="Arial"/>
          <w:sz w:val="22"/>
          <w:szCs w:val="22"/>
          <w:lang w:eastAsia="fr-FR" w:bidi="kn-IN"/>
        </w:rPr>
      </w:pPr>
      <w:r w:rsidRPr="00AE1025">
        <w:rPr>
          <w:rFonts w:eastAsia="Times New Roman"/>
          <w:sz w:val="22"/>
          <w:szCs w:val="22"/>
          <w:lang w:eastAsia="fr-FR" w:bidi="kn-IN"/>
        </w:rPr>
        <w:t> </w:t>
      </w:r>
      <w:r w:rsidR="00E84C0D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1) 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>Le </w:t>
      </w:r>
      <w:r w:rsidR="007A2EBE" w:rsidRPr="004A3BD9">
        <w:rPr>
          <w:rFonts w:ascii="Arial" w:eastAsia="Times New Roman" w:hAnsi="Arial" w:cs="Arial"/>
          <w:b/>
          <w:sz w:val="24"/>
          <w:szCs w:val="24"/>
          <w:lang w:eastAsia="fr-FR" w:bidi="kn-IN"/>
        </w:rPr>
        <w:t>PRÉVISIONNEL PRÉVOIR POUR RÉUSSIR</w:t>
      </w:r>
      <w:r w:rsidR="009479BB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,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accompagn</w:t>
      </w:r>
      <w:r w:rsidR="004F4B60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é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d'une </w:t>
      </w:r>
      <w:r w:rsidR="00B812E1">
        <w:rPr>
          <w:rFonts w:ascii="Arial" w:eastAsia="Times New Roman" w:hAnsi="Arial" w:cs="Arial"/>
          <w:b/>
          <w:bCs/>
          <w:sz w:val="24"/>
          <w:szCs w:val="24"/>
          <w:lang w:eastAsia="fr-FR" w:bidi="kn-IN"/>
        </w:rPr>
        <w:t>VID</w:t>
      </w:r>
      <w:r w:rsidR="00B812E1" w:rsidRPr="004A3BD9">
        <w:rPr>
          <w:rFonts w:ascii="Arial" w:eastAsia="Times New Roman" w:hAnsi="Arial" w:cs="Arial"/>
          <w:b/>
          <w:sz w:val="24"/>
          <w:szCs w:val="24"/>
          <w:lang w:eastAsia="fr-FR" w:bidi="kn-IN"/>
        </w:rPr>
        <w:t>É</w:t>
      </w:r>
      <w:r w:rsidR="00B812E1">
        <w:rPr>
          <w:rFonts w:ascii="Arial" w:eastAsia="Times New Roman" w:hAnsi="Arial" w:cs="Arial"/>
          <w:b/>
          <w:bCs/>
          <w:sz w:val="24"/>
          <w:szCs w:val="24"/>
          <w:lang w:eastAsia="fr-FR" w:bidi="kn-IN"/>
        </w:rPr>
        <w:t xml:space="preserve">O D’AIDE </w:t>
      </w:r>
      <w:r w:rsidR="004A3BD9">
        <w:rPr>
          <w:rFonts w:ascii="Arial" w:eastAsia="Times New Roman" w:hAnsi="Arial" w:cs="Arial"/>
          <w:bCs/>
          <w:sz w:val="24"/>
          <w:szCs w:val="24"/>
          <w:lang w:eastAsia="fr-FR" w:bidi="kn-IN"/>
        </w:rPr>
        <w:t xml:space="preserve">pour remplir </w:t>
      </w:r>
      <w:r w:rsidRPr="004A3BD9">
        <w:rPr>
          <w:rFonts w:ascii="Arial" w:eastAsia="Times New Roman" w:hAnsi="Arial" w:cs="Arial"/>
          <w:bCs/>
          <w:sz w:val="24"/>
          <w:szCs w:val="24"/>
          <w:lang w:eastAsia="fr-FR" w:bidi="kn-IN"/>
        </w:rPr>
        <w:t xml:space="preserve">votre </w:t>
      </w:r>
      <w:r w:rsidR="00B812E1" w:rsidRPr="004A3BD9">
        <w:rPr>
          <w:rFonts w:ascii="Arial" w:eastAsia="Times New Roman" w:hAnsi="Arial" w:cs="Arial"/>
          <w:bCs/>
          <w:sz w:val="24"/>
          <w:szCs w:val="24"/>
          <w:lang w:eastAsia="fr-FR" w:bidi="kn-IN"/>
        </w:rPr>
        <w:t>prévisionnel</w:t>
      </w:r>
      <w:r w:rsidR="00B812E1">
        <w:rPr>
          <w:rFonts w:ascii="Arial" w:eastAsia="Times New Roman" w:hAnsi="Arial" w:cs="Arial"/>
          <w:bCs/>
          <w:sz w:val="24"/>
          <w:szCs w:val="24"/>
          <w:lang w:eastAsia="fr-FR" w:bidi="kn-IN"/>
        </w:rPr>
        <w:t xml:space="preserve">, </w:t>
      </w:r>
      <w:r w:rsidR="00B812E1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vous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permettra d'établir 3 niveaux de revenus et de répondre à toutes les questions nécessaires </w:t>
      </w:r>
      <w:r w:rsidR="009479BB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pour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vous établir</w:t>
      </w:r>
      <w:r w:rsidR="00AE58D3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, 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votre GPS </w:t>
      </w:r>
      <w:r w:rsidR="00AE58D3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D'ENTREPRENANT q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>ui chiffrera votre projet dans tous ses aspects.</w:t>
      </w:r>
      <w:r w:rsid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(</w:t>
      </w:r>
      <w:r w:rsidR="00B812E1">
        <w:rPr>
          <w:rFonts w:ascii="Arial" w:eastAsia="Times New Roman" w:hAnsi="Arial" w:cs="Arial"/>
          <w:sz w:val="24"/>
          <w:szCs w:val="24"/>
          <w:lang w:eastAsia="fr-FR" w:bidi="kn-IN"/>
        </w:rPr>
        <w:t>Voir</w:t>
      </w:r>
      <w:r w:rsid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ci-après) </w:t>
      </w:r>
    </w:p>
    <w:p w14:paraId="35B6F788" w14:textId="7415293F" w:rsidR="00AE1025" w:rsidRPr="004A3BD9" w:rsidRDefault="00AE1025" w:rsidP="00E84C0D">
      <w:pPr>
        <w:pStyle w:val="Titre"/>
        <w:spacing w:line="360" w:lineRule="auto"/>
        <w:rPr>
          <w:rFonts w:ascii="Arial" w:eastAsia="Times New Roman" w:hAnsi="Arial" w:cs="Arial"/>
          <w:sz w:val="24"/>
          <w:szCs w:val="24"/>
          <w:lang w:eastAsia="fr-FR" w:bidi="kn-IN"/>
        </w:rPr>
      </w:pPr>
      <w:r w:rsidRPr="004A3BD9">
        <w:rPr>
          <w:rFonts w:ascii="Arial" w:eastAsia="Times New Roman" w:hAnsi="Arial" w:cs="Arial"/>
          <w:bCs/>
          <w:sz w:val="24"/>
          <w:szCs w:val="24"/>
          <w:lang w:eastAsia="fr-FR" w:bidi="kn-IN"/>
        </w:rPr>
        <w:t> </w:t>
      </w:r>
    </w:p>
    <w:p w14:paraId="4742DAD2" w14:textId="0D259EAE" w:rsidR="00AE1025" w:rsidRPr="004A3BD9" w:rsidRDefault="00E84C0D" w:rsidP="00E84C0D">
      <w:pPr>
        <w:pStyle w:val="Titre"/>
        <w:spacing w:line="360" w:lineRule="auto"/>
        <w:rPr>
          <w:rFonts w:ascii="Arial" w:eastAsia="Times New Roman" w:hAnsi="Arial" w:cs="Arial"/>
          <w:sz w:val="24"/>
          <w:szCs w:val="24"/>
          <w:lang w:eastAsia="fr-FR" w:bidi="kn-IN"/>
        </w:rPr>
      </w:pP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2) 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Un entretien avec un </w:t>
      </w:r>
      <w:r w:rsidR="00AE58D3" w:rsidRPr="004A3BD9">
        <w:rPr>
          <w:rFonts w:ascii="Arial" w:eastAsia="Times New Roman" w:hAnsi="Arial" w:cs="Arial"/>
          <w:b/>
          <w:sz w:val="24"/>
          <w:szCs w:val="24"/>
          <w:lang w:eastAsia="fr-FR" w:bidi="kn-IN"/>
        </w:rPr>
        <w:t>E</w:t>
      </w:r>
      <w:r w:rsidR="00AE1025" w:rsidRPr="004A3BD9">
        <w:rPr>
          <w:rFonts w:ascii="Arial" w:eastAsia="Times New Roman" w:hAnsi="Arial" w:cs="Arial"/>
          <w:b/>
          <w:sz w:val="24"/>
          <w:szCs w:val="24"/>
          <w:lang w:eastAsia="fr-FR" w:bidi="kn-IN"/>
        </w:rPr>
        <w:t>xpert</w:t>
      </w:r>
      <w:r w:rsidR="00AE58D3" w:rsidRPr="004A3BD9">
        <w:rPr>
          <w:rFonts w:ascii="Arial" w:eastAsia="Times New Roman" w:hAnsi="Arial" w:cs="Arial"/>
          <w:b/>
          <w:sz w:val="24"/>
          <w:szCs w:val="24"/>
          <w:lang w:eastAsia="fr-FR" w:bidi="kn-IN"/>
        </w:rPr>
        <w:t xml:space="preserve"> </w:t>
      </w:r>
      <w:proofErr w:type="gramStart"/>
      <w:r w:rsidR="00AE58D3" w:rsidRPr="004A3BD9">
        <w:rPr>
          <w:rFonts w:ascii="Arial" w:eastAsia="Times New Roman" w:hAnsi="Arial" w:cs="Arial"/>
          <w:b/>
          <w:sz w:val="24"/>
          <w:szCs w:val="24"/>
          <w:lang w:eastAsia="fr-FR" w:bidi="kn-IN"/>
        </w:rPr>
        <w:t>D.TPME</w:t>
      </w:r>
      <w:proofErr w:type="gramEnd"/>
      <w:r w:rsidR="007A2EBE" w:rsidRPr="004A3BD9">
        <w:rPr>
          <w:rFonts w:ascii="Arial" w:eastAsia="Times New Roman" w:hAnsi="Arial" w:cs="Arial"/>
          <w:b/>
          <w:sz w:val="24"/>
          <w:szCs w:val="24"/>
          <w:lang w:eastAsia="fr-FR" w:bidi="kn-IN"/>
        </w:rPr>
        <w:t>.</w:t>
      </w:r>
      <w:r w:rsidR="007A2EBE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D</w:t>
      </w:r>
      <w:r w:rsidR="009479BB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ans les trois jours suivant la réception de votre Prévisionnel</w:t>
      </w:r>
      <w:r w:rsidR="007A2EBE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, a</w:t>
      </w:r>
      <w:r w:rsidR="009479BB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vec vous</w:t>
      </w:r>
      <w:r w:rsidR="007A2EBE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,</w:t>
      </w:r>
      <w:r w:rsidR="009479BB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il</w:t>
      </w:r>
      <w:r w:rsidR="004F4B60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validera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vos chiffres</w:t>
      </w:r>
      <w:r w:rsidR="009479BB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</w:t>
      </w:r>
      <w:r w:rsidR="007A2EBE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tout </w:t>
      </w:r>
      <w:r w:rsidR="009479BB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en répondant à vos questions,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et vous donnera tou</w:t>
      </w:r>
      <w:r w:rsidR="00AE58D3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s les 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conseils pour </w:t>
      </w:r>
      <w:r w:rsidR="009479BB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arrêter le ou les meilleurs types d’entreprises les mieux adaptées 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à votre projet</w:t>
      </w:r>
      <w:r w:rsidR="009479BB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et vos choix de protections sociales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 </w:t>
      </w:r>
    </w:p>
    <w:p w14:paraId="390E490C" w14:textId="77777777" w:rsidR="00AE1025" w:rsidRPr="004A3BD9" w:rsidRDefault="00AE1025" w:rsidP="00E84C0D">
      <w:pPr>
        <w:pStyle w:val="Titre"/>
        <w:spacing w:line="360" w:lineRule="auto"/>
        <w:rPr>
          <w:rFonts w:ascii="Arial" w:eastAsia="Times New Roman" w:hAnsi="Arial" w:cs="Arial"/>
          <w:sz w:val="24"/>
          <w:szCs w:val="24"/>
          <w:lang w:eastAsia="fr-FR" w:bidi="kn-IN"/>
        </w:rPr>
      </w:pPr>
    </w:p>
    <w:p w14:paraId="33D812BD" w14:textId="5624CC60" w:rsidR="00AE1025" w:rsidRPr="004A3BD9" w:rsidRDefault="00E84C0D" w:rsidP="00E84C0D">
      <w:pPr>
        <w:pStyle w:val="Titre"/>
        <w:spacing w:line="360" w:lineRule="auto"/>
        <w:rPr>
          <w:rFonts w:ascii="Arial" w:eastAsia="Times New Roman" w:hAnsi="Arial" w:cs="Arial"/>
          <w:sz w:val="24"/>
          <w:szCs w:val="24"/>
          <w:lang w:eastAsia="fr-FR" w:bidi="kn-IN"/>
        </w:rPr>
      </w:pP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3) 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Votre </w:t>
      </w:r>
      <w:r w:rsidR="00AE1025" w:rsidRPr="004A3BD9">
        <w:rPr>
          <w:rFonts w:ascii="Arial" w:eastAsia="Times New Roman" w:hAnsi="Arial" w:cs="Arial"/>
          <w:b/>
          <w:sz w:val="24"/>
          <w:szCs w:val="24"/>
          <w:lang w:eastAsia="fr-FR" w:bidi="kn-IN"/>
        </w:rPr>
        <w:t xml:space="preserve">GPS </w:t>
      </w:r>
      <w:r w:rsidR="00AE58D3" w:rsidRPr="004A3BD9">
        <w:rPr>
          <w:rFonts w:ascii="Arial" w:eastAsia="Times New Roman" w:hAnsi="Arial" w:cs="Arial"/>
          <w:b/>
          <w:sz w:val="24"/>
          <w:szCs w:val="24"/>
          <w:lang w:eastAsia="fr-FR" w:bidi="kn-IN"/>
        </w:rPr>
        <w:t>D’ENTREPRENANT</w:t>
      </w:r>
      <w:r w:rsidR="007A2EBE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,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</w:t>
      </w:r>
      <w:r w:rsidR="009479BB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établi après </w:t>
      </w:r>
      <w:r w:rsidR="007A2EBE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votre </w:t>
      </w:r>
      <w:r w:rsidR="009479BB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entretien</w:t>
      </w:r>
      <w:r w:rsidR="007A2EBE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avec l’Expert, </w:t>
      </w:r>
      <w:r w:rsidR="009479BB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et 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qui vous sera envoyé sous la forme d'un PDF établissant :</w:t>
      </w:r>
    </w:p>
    <w:p w14:paraId="270227A6" w14:textId="5D6BEC68" w:rsidR="00AE1025" w:rsidRPr="004A3BD9" w:rsidRDefault="00803EAC" w:rsidP="004A3BD9">
      <w:pPr>
        <w:pStyle w:val="Titre"/>
        <w:numPr>
          <w:ilvl w:val="0"/>
          <w:numId w:val="8"/>
        </w:numPr>
        <w:spacing w:line="360" w:lineRule="auto"/>
        <w:rPr>
          <w:rFonts w:ascii="Arial" w:eastAsia="Times New Roman" w:hAnsi="Arial" w:cs="Arial"/>
          <w:sz w:val="24"/>
          <w:szCs w:val="24"/>
          <w:lang w:eastAsia="fr-FR" w:bidi="kn-IN"/>
        </w:rPr>
      </w:pP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>T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ous </w:t>
      </w:r>
      <w:r w:rsidR="00AD282A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vos </w:t>
      </w:r>
      <w:r w:rsidR="00AD282A" w:rsidRPr="004A3BD9">
        <w:rPr>
          <w:rFonts w:ascii="Arial" w:eastAsia="Times New Roman" w:hAnsi="Arial" w:cs="Arial"/>
          <w:bCs/>
          <w:sz w:val="24"/>
          <w:szCs w:val="24"/>
          <w:lang w:eastAsia="fr-FR" w:bidi="kn-IN"/>
        </w:rPr>
        <w:t>chiffres</w:t>
      </w:r>
      <w:r w:rsidR="00AE1025" w:rsidRPr="004A3BD9">
        <w:rPr>
          <w:rFonts w:ascii="Arial" w:eastAsia="Times New Roman" w:hAnsi="Arial" w:cs="Arial"/>
          <w:bCs/>
          <w:sz w:val="24"/>
          <w:szCs w:val="24"/>
          <w:lang w:eastAsia="fr-FR" w:bidi="kn-IN"/>
        </w:rPr>
        <w:t xml:space="preserve"> d'affaires et de production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, annuel</w:t>
      </w:r>
      <w:r w:rsidR="00E84C0D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s,</w:t>
      </w:r>
      <w:r w:rsidR="002F108A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</w:t>
      </w:r>
      <w:r w:rsidR="00AE58D3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mensuel</w:t>
      </w:r>
      <w:r w:rsidR="00E84C0D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s,</w:t>
      </w:r>
      <w:r w:rsidR="002F108A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</w:t>
      </w:r>
      <w:r w:rsidR="00AE58D3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hebdomadaire</w:t>
      </w:r>
      <w:r w:rsidR="002F108A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s</w:t>
      </w:r>
      <w:r w:rsidR="00E84C0D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,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et journalier</w:t>
      </w:r>
      <w:r w:rsidR="00E84C0D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s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</w:t>
      </w:r>
      <w:r w:rsidR="00AE58D3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à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réaliser en lien avec </w:t>
      </w:r>
      <w:r w:rsidR="00AE1025" w:rsidRPr="004A3BD9">
        <w:rPr>
          <w:rFonts w:ascii="Arial" w:eastAsia="Times New Roman" w:hAnsi="Arial" w:cs="Arial"/>
          <w:bCs/>
          <w:sz w:val="24"/>
          <w:szCs w:val="24"/>
          <w:lang w:eastAsia="fr-FR" w:bidi="kn-IN"/>
        </w:rPr>
        <w:t>vos objectifs de revenus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, d’une part</w:t>
      </w:r>
      <w:r w:rsidR="00AD282A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,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dans le type d’entreprise avec statuts le mieux adapté votre projet et vos choix de protection sociales et, d’autres part</w:t>
      </w:r>
      <w:r w:rsidR="00AD282A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,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en micro entreprise la mieux adaptée </w:t>
      </w:r>
      <w:r w:rsidR="00AD282A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également à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votre projet. Vous aurez arrêté </w:t>
      </w:r>
      <w:r w:rsidR="00AE1025" w:rsidRPr="004A3BD9">
        <w:rPr>
          <w:rFonts w:ascii="Arial" w:eastAsia="Times New Roman" w:hAnsi="Arial" w:cs="Arial"/>
          <w:bCs/>
          <w:sz w:val="24"/>
          <w:szCs w:val="24"/>
          <w:lang w:eastAsia="fr-FR" w:bidi="kn-IN"/>
        </w:rPr>
        <w:t>ces deux types d’entreprise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lors de votre entretien avec votre Expert </w:t>
      </w:r>
      <w:proofErr w:type="gramStart"/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D</w:t>
      </w:r>
      <w:r w:rsidR="001558BA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.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TPME</w:t>
      </w:r>
      <w:proofErr w:type="gramEnd"/>
      <w:r w:rsidR="00AD282A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.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 </w:t>
      </w:r>
    </w:p>
    <w:p w14:paraId="738620E1" w14:textId="77777777" w:rsidR="007A2EBE" w:rsidRPr="004A3BD9" w:rsidRDefault="00803EAC" w:rsidP="004A3BD9">
      <w:pPr>
        <w:pStyle w:val="Titre"/>
        <w:numPr>
          <w:ilvl w:val="0"/>
          <w:numId w:val="8"/>
        </w:numPr>
        <w:spacing w:line="360" w:lineRule="auto"/>
        <w:rPr>
          <w:rFonts w:ascii="Arial" w:eastAsia="Times New Roman" w:hAnsi="Arial" w:cs="Arial"/>
          <w:sz w:val="24"/>
          <w:szCs w:val="24"/>
          <w:lang w:eastAsia="fr-FR" w:bidi="kn-IN"/>
        </w:rPr>
      </w:pP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>V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otre </w:t>
      </w:r>
      <w:r w:rsidR="00AE1025" w:rsidRPr="004A3BD9">
        <w:rPr>
          <w:rFonts w:ascii="Arial" w:eastAsia="Times New Roman" w:hAnsi="Arial" w:cs="Arial"/>
          <w:bCs/>
          <w:sz w:val="24"/>
          <w:szCs w:val="24"/>
          <w:lang w:eastAsia="fr-FR" w:bidi="kn-IN"/>
        </w:rPr>
        <w:t>rémunération horaire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en lien avec votre objectif de revenus et du temps que vous prévoyez de consacrer à votre entreprise.</w:t>
      </w:r>
    </w:p>
    <w:p w14:paraId="3197E7AA" w14:textId="451FE44C" w:rsidR="004F4B60" w:rsidRPr="004A3BD9" w:rsidRDefault="004F4B60" w:rsidP="004A3BD9">
      <w:pPr>
        <w:pStyle w:val="Titre"/>
        <w:numPr>
          <w:ilvl w:val="0"/>
          <w:numId w:val="8"/>
        </w:numPr>
        <w:spacing w:line="360" w:lineRule="auto"/>
        <w:rPr>
          <w:rFonts w:ascii="Arial" w:eastAsia="Times New Roman" w:hAnsi="Arial" w:cs="Arial"/>
          <w:sz w:val="24"/>
          <w:szCs w:val="24"/>
          <w:lang w:eastAsia="fr-FR" w:bidi="kn-IN"/>
        </w:rPr>
      </w:pP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>Votre CHIFFRE D’AFFAIRES au-delà duquel il devient avantageux de prendre l’option de l'</w:t>
      </w:r>
      <w:r w:rsidRPr="004A3BD9">
        <w:rPr>
          <w:rFonts w:ascii="Arial" w:eastAsia="Times New Roman" w:hAnsi="Arial" w:cs="Arial"/>
          <w:i/>
          <w:iCs/>
          <w:sz w:val="24"/>
          <w:szCs w:val="24"/>
          <w:lang w:eastAsia="fr-FR" w:bidi="kn-IN"/>
        </w:rPr>
        <w:t xml:space="preserve">Impôt libératoire. (1 - 1,7% - 2.2%) du Chiffre d’affaires 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>p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our les </w:t>
      </w:r>
      <w:proofErr w:type="spellStart"/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micro-entreprises</w:t>
      </w:r>
      <w:proofErr w:type="spellEnd"/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avec le statut social d’auto entraîneur, </w:t>
      </w:r>
    </w:p>
    <w:p w14:paraId="16FD8796" w14:textId="77777777" w:rsidR="004F4B60" w:rsidRPr="004A3BD9" w:rsidRDefault="004F4B60" w:rsidP="00E84C0D">
      <w:pPr>
        <w:pStyle w:val="Titre"/>
        <w:spacing w:line="360" w:lineRule="auto"/>
        <w:rPr>
          <w:rFonts w:ascii="Arial" w:eastAsia="Times New Roman" w:hAnsi="Arial" w:cs="Arial"/>
          <w:sz w:val="24"/>
          <w:szCs w:val="24"/>
          <w:lang w:eastAsia="fr-FR" w:bidi="kn-IN"/>
        </w:rPr>
      </w:pPr>
    </w:p>
    <w:p w14:paraId="4D14F376" w14:textId="2C34817F" w:rsidR="00AE1025" w:rsidRPr="004A3BD9" w:rsidRDefault="00E84C0D" w:rsidP="00E84C0D">
      <w:pPr>
        <w:pStyle w:val="Titre"/>
        <w:spacing w:line="360" w:lineRule="auto"/>
        <w:rPr>
          <w:rFonts w:ascii="Arial" w:eastAsia="Times New Roman" w:hAnsi="Arial" w:cs="Arial"/>
          <w:sz w:val="24"/>
          <w:szCs w:val="24"/>
          <w:lang w:eastAsia="fr-FR" w:bidi="kn-IN"/>
        </w:rPr>
      </w:pP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4) </w:t>
      </w:r>
      <w:r w:rsidR="00AE1025" w:rsidRPr="004A3BD9">
        <w:rPr>
          <w:rFonts w:ascii="Arial" w:eastAsia="Times New Roman" w:hAnsi="Arial" w:cs="Arial"/>
          <w:b/>
          <w:sz w:val="24"/>
          <w:szCs w:val="24"/>
          <w:lang w:eastAsia="fr-FR" w:bidi="kn-IN"/>
        </w:rPr>
        <w:t>TROIS FORMATIONS DE BASE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, en vidéos et PD</w:t>
      </w:r>
      <w:r w:rsidR="00AD282A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F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qui vous apporteront une vision réaliste de l'entrepreneuriat :</w:t>
      </w:r>
    </w:p>
    <w:p w14:paraId="37CCDC12" w14:textId="58281E2D" w:rsidR="00AE1025" w:rsidRPr="004A3BD9" w:rsidRDefault="00AE1025" w:rsidP="00E84C0D">
      <w:pPr>
        <w:pStyle w:val="Titre"/>
        <w:spacing w:line="360" w:lineRule="auto"/>
        <w:rPr>
          <w:rFonts w:ascii="Arial" w:eastAsia="Times New Roman" w:hAnsi="Arial" w:cs="Arial"/>
          <w:sz w:val="24"/>
          <w:szCs w:val="24"/>
          <w:lang w:eastAsia="fr-FR" w:bidi="kn-IN"/>
        </w:rPr>
      </w:pPr>
      <w:r w:rsidRPr="004A3BD9">
        <w:rPr>
          <w:rFonts w:ascii="Arial" w:eastAsia="Times New Roman" w:hAnsi="Arial" w:cs="Arial"/>
          <w:b/>
          <w:bCs/>
          <w:sz w:val="24"/>
          <w:szCs w:val="24"/>
          <w:lang w:eastAsia="fr-FR" w:bidi="kn-IN"/>
        </w:rPr>
        <w:t xml:space="preserve">Le Marketing 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: Pour ne pas faire d'erreur préjudiciable au développement de votre entreprise </w:t>
      </w:r>
      <w:r w:rsidR="00AD282A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et, 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>bien au contraire</w:t>
      </w:r>
      <w:r w:rsidR="00AD282A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, 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lui assurer un </w:t>
      </w:r>
      <w:r w:rsidR="00AD282A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rapide 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>développemen</w:t>
      </w:r>
      <w:r w:rsidR="00AD282A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t commercial.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> </w:t>
      </w:r>
    </w:p>
    <w:p w14:paraId="49236F16" w14:textId="22355D7B" w:rsidR="00AE1025" w:rsidRPr="004A3BD9" w:rsidRDefault="00AE1025" w:rsidP="00E84C0D">
      <w:pPr>
        <w:pStyle w:val="Titre"/>
        <w:spacing w:line="360" w:lineRule="auto"/>
        <w:rPr>
          <w:rFonts w:ascii="Arial" w:eastAsia="Times New Roman" w:hAnsi="Arial" w:cs="Arial"/>
          <w:sz w:val="24"/>
          <w:szCs w:val="24"/>
          <w:lang w:eastAsia="fr-FR" w:bidi="kn-IN"/>
        </w:rPr>
      </w:pPr>
      <w:r w:rsidRPr="004A3BD9">
        <w:rPr>
          <w:rFonts w:ascii="Arial" w:eastAsia="Times New Roman" w:hAnsi="Arial" w:cs="Arial"/>
          <w:b/>
          <w:bCs/>
          <w:sz w:val="24"/>
          <w:szCs w:val="24"/>
          <w:lang w:eastAsia="fr-FR" w:bidi="kn-IN"/>
        </w:rPr>
        <w:lastRenderedPageBreak/>
        <w:t xml:space="preserve">Sachons </w:t>
      </w:r>
      <w:r w:rsidR="004F4B60" w:rsidRPr="004A3BD9">
        <w:rPr>
          <w:rFonts w:ascii="Arial" w:eastAsia="Times New Roman" w:hAnsi="Arial" w:cs="Arial"/>
          <w:b/>
          <w:bCs/>
          <w:sz w:val="24"/>
          <w:szCs w:val="24"/>
          <w:lang w:eastAsia="fr-FR" w:bidi="kn-IN"/>
        </w:rPr>
        <w:t>calculer</w:t>
      </w:r>
      <w:r w:rsidR="004F4B60" w:rsidRPr="004A3BD9">
        <w:rPr>
          <w:rFonts w:ascii="Arial" w:eastAsia="Times New Roman" w:hAnsi="Arial" w:cs="Arial"/>
          <w:bCs/>
          <w:sz w:val="24"/>
          <w:szCs w:val="24"/>
          <w:lang w:eastAsia="fr-FR" w:bidi="kn-IN"/>
        </w:rPr>
        <w:t xml:space="preserve"> ! </w:t>
      </w:r>
      <w:r w:rsidR="004F4B60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Pour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ne plus hésiter </w:t>
      </w:r>
      <w:r w:rsidR="004F4B60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pour 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savoir comment calculer </w:t>
      </w:r>
      <w:r w:rsidR="004F4B60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vos 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>prix de revient</w:t>
      </w:r>
      <w:r w:rsidR="004F4B60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, vos 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>prix de vente</w:t>
      </w:r>
      <w:r w:rsidR="004F4B60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,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vos objectifs de bénéfice, vos taxes, vos prix avec ou sans TVA, </w:t>
      </w:r>
      <w:r w:rsidR="004F4B60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établir une variation en 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pourcentage et tous les calculs nécessaires à la gestion d'une </w:t>
      </w:r>
      <w:r w:rsidR="004F4B60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e</w:t>
      </w:r>
      <w:r w:rsidRPr="004A3BD9">
        <w:rPr>
          <w:rFonts w:ascii="Arial" w:eastAsia="Times New Roman" w:hAnsi="Arial" w:cs="Arial"/>
          <w:sz w:val="24"/>
          <w:szCs w:val="24"/>
          <w:lang w:eastAsia="fr-FR" w:bidi="kn-IN"/>
        </w:rPr>
        <w:t>ntreprise. </w:t>
      </w:r>
    </w:p>
    <w:p w14:paraId="6F6982F2" w14:textId="552B3104" w:rsidR="00AE1025" w:rsidRDefault="00B812E1" w:rsidP="00E84C0D">
      <w:pPr>
        <w:pStyle w:val="Titre"/>
        <w:spacing w:line="360" w:lineRule="auto"/>
        <w:rPr>
          <w:rFonts w:ascii="Arial" w:eastAsia="Times New Roman" w:hAnsi="Arial" w:cs="Arial"/>
          <w:sz w:val="24"/>
          <w:szCs w:val="24"/>
          <w:lang w:eastAsia="fr-FR" w:bidi="kn-I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52E174" wp14:editId="13DCF252">
            <wp:simplePos x="0" y="0"/>
            <wp:positionH relativeFrom="column">
              <wp:posOffset>2292985</wp:posOffset>
            </wp:positionH>
            <wp:positionV relativeFrom="paragraph">
              <wp:posOffset>822325</wp:posOffset>
            </wp:positionV>
            <wp:extent cx="1318260" cy="1702014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30"/>
                    <a:stretch/>
                  </pic:blipFill>
                  <pic:spPr bwMode="auto">
                    <a:xfrm>
                      <a:off x="0" y="0"/>
                      <a:ext cx="1318260" cy="170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BD9" w:rsidRPr="001E650C">
        <w:rPr>
          <w:rFonts w:eastAsia="Times New Roman" w:cs="Times New Roman"/>
          <w:noProof/>
          <w:kern w:val="0"/>
          <w:sz w:val="24"/>
          <w:szCs w:val="24"/>
          <w:lang w:eastAsia="fr-FR" w:bidi="kn-IN"/>
          <w14:ligatures w14:val="none"/>
        </w:rPr>
        <w:drawing>
          <wp:anchor distT="0" distB="0" distL="114300" distR="114300" simplePos="0" relativeHeight="251659264" behindDoc="0" locked="0" layoutInCell="1" allowOverlap="1" wp14:anchorId="0B42779D" wp14:editId="4C3FCDEA">
            <wp:simplePos x="0" y="0"/>
            <wp:positionH relativeFrom="column">
              <wp:posOffset>75565</wp:posOffset>
            </wp:positionH>
            <wp:positionV relativeFrom="paragraph">
              <wp:posOffset>818515</wp:posOffset>
            </wp:positionV>
            <wp:extent cx="1651000" cy="1651000"/>
            <wp:effectExtent l="0" t="0" r="0" b="0"/>
            <wp:wrapNone/>
            <wp:docPr id="3" name="Image 3" descr="/var/folders/_3/8kff4n5d3gn08tw5zzp8qj6h0000gn/T/com.microsoft.Word/Content.MSO/E65D02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_3/8kff4n5d3gn08tw5zzp8qj6h0000gn/T/com.microsoft.Word/Content.MSO/E65D024C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4B60" w:rsidRPr="004A3BD9">
        <w:rPr>
          <w:rFonts w:ascii="Arial" w:eastAsia="Times New Roman" w:hAnsi="Arial" w:cs="Arial"/>
          <w:b/>
          <w:bCs/>
          <w:sz w:val="24"/>
          <w:szCs w:val="24"/>
          <w:lang w:eastAsia="fr-FR" w:bidi="kn-IN"/>
        </w:rPr>
        <w:t>L</w:t>
      </w:r>
      <w:r w:rsidR="00AE1025" w:rsidRPr="004A3BD9">
        <w:rPr>
          <w:rFonts w:ascii="Arial" w:eastAsia="Times New Roman" w:hAnsi="Arial" w:cs="Arial"/>
          <w:b/>
          <w:bCs/>
          <w:sz w:val="24"/>
          <w:szCs w:val="24"/>
          <w:lang w:eastAsia="fr-FR" w:bidi="kn-IN"/>
        </w:rPr>
        <w:t>a comptabilité d</w:t>
      </w:r>
      <w:r w:rsidR="004F4B60" w:rsidRPr="004A3BD9">
        <w:rPr>
          <w:rFonts w:ascii="Arial" w:eastAsia="Times New Roman" w:hAnsi="Arial" w:cs="Arial"/>
          <w:b/>
          <w:bCs/>
          <w:sz w:val="24"/>
          <w:szCs w:val="24"/>
          <w:lang w:eastAsia="fr-FR" w:bidi="kn-IN"/>
        </w:rPr>
        <w:t>é</w:t>
      </w:r>
      <w:r w:rsidR="00AE1025" w:rsidRPr="004A3BD9">
        <w:rPr>
          <w:rFonts w:ascii="Arial" w:eastAsia="Times New Roman" w:hAnsi="Arial" w:cs="Arial"/>
          <w:b/>
          <w:bCs/>
          <w:sz w:val="24"/>
          <w:szCs w:val="24"/>
          <w:lang w:eastAsia="fr-FR" w:bidi="kn-IN"/>
        </w:rPr>
        <w:t>mystifi</w:t>
      </w:r>
      <w:r w:rsidR="004F4B60" w:rsidRPr="004A3BD9">
        <w:rPr>
          <w:rFonts w:ascii="Arial" w:eastAsia="Times New Roman" w:hAnsi="Arial" w:cs="Arial"/>
          <w:b/>
          <w:bCs/>
          <w:sz w:val="24"/>
          <w:szCs w:val="24"/>
          <w:lang w:eastAsia="fr-FR" w:bidi="kn-IN"/>
        </w:rPr>
        <w:t>ée</w:t>
      </w:r>
      <w:r w:rsidR="004F4B60" w:rsidRPr="004A3BD9">
        <w:rPr>
          <w:rFonts w:ascii="Arial" w:eastAsia="Times New Roman" w:hAnsi="Arial" w:cs="Arial"/>
          <w:bCs/>
          <w:sz w:val="24"/>
          <w:szCs w:val="24"/>
          <w:lang w:eastAsia="fr-FR" w:bidi="kn-IN"/>
        </w:rPr>
        <w:t xml:space="preserve">. </w:t>
      </w:r>
      <w:r w:rsidR="004F4B60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C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ette formation ne fera pas de vous un comptable mais</w:t>
      </w:r>
      <w:r w:rsidR="004F4B60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elle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vous permettra de parler d</w:t>
      </w:r>
      <w:r w:rsidR="004F4B60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’égal à égal 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avec votre banquier</w:t>
      </w:r>
      <w:r w:rsidR="004F4B60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,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votre expert-comptable</w:t>
      </w:r>
      <w:r w:rsidR="004F4B60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,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 vos </w:t>
      </w:r>
      <w:r w:rsidR="004F4B60" w:rsidRPr="004A3BD9">
        <w:rPr>
          <w:rFonts w:ascii="Arial" w:eastAsia="Times New Roman" w:hAnsi="Arial" w:cs="Arial"/>
          <w:sz w:val="24"/>
          <w:szCs w:val="24"/>
          <w:lang w:eastAsia="fr-FR" w:bidi="kn-IN"/>
        </w:rPr>
        <w:t xml:space="preserve">partenaires, </w:t>
      </w:r>
      <w:r w:rsidR="00AE1025" w:rsidRPr="004A3BD9">
        <w:rPr>
          <w:rFonts w:ascii="Arial" w:eastAsia="Times New Roman" w:hAnsi="Arial" w:cs="Arial"/>
          <w:sz w:val="24"/>
          <w:szCs w:val="24"/>
          <w:lang w:eastAsia="fr-FR" w:bidi="kn-IN"/>
        </w:rPr>
        <w:t>vos caisses sociales et fiscales. </w:t>
      </w:r>
    </w:p>
    <w:p w14:paraId="421F37A9" w14:textId="75045738" w:rsidR="004A3BD9" w:rsidRDefault="00B812E1" w:rsidP="004A3BD9">
      <w:pPr>
        <w:rPr>
          <w:lang w:eastAsia="fr-FR" w:bidi="kn-I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65D6BA" wp14:editId="7E98B06D">
            <wp:simplePos x="0" y="0"/>
            <wp:positionH relativeFrom="column">
              <wp:posOffset>3969385</wp:posOffset>
            </wp:positionH>
            <wp:positionV relativeFrom="paragraph">
              <wp:posOffset>88900</wp:posOffset>
            </wp:positionV>
            <wp:extent cx="1591945" cy="1591945"/>
            <wp:effectExtent l="0" t="0" r="8255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F82FB" w14:textId="6C032D77" w:rsidR="004A3BD9" w:rsidRPr="004A3BD9" w:rsidRDefault="004A3BD9" w:rsidP="004A3BD9">
      <w:pPr>
        <w:rPr>
          <w:lang w:eastAsia="fr-FR" w:bidi="kn-IN"/>
        </w:rPr>
      </w:pPr>
    </w:p>
    <w:p w14:paraId="4A569DDC" w14:textId="21C9C583" w:rsidR="00AE1025" w:rsidRDefault="00AE1025" w:rsidP="00E84C0D">
      <w:pPr>
        <w:pStyle w:val="Titre"/>
        <w:spacing w:line="360" w:lineRule="auto"/>
        <w:rPr>
          <w:rFonts w:ascii="Arial" w:eastAsia="Times New Roman" w:hAnsi="Arial" w:cs="Arial"/>
          <w:sz w:val="24"/>
          <w:szCs w:val="24"/>
          <w:lang w:eastAsia="fr-FR" w:bidi="kn-IN"/>
        </w:rPr>
      </w:pPr>
    </w:p>
    <w:p w14:paraId="045F86DF" w14:textId="1A669EE6" w:rsidR="004A3BD9" w:rsidRDefault="004A3BD9" w:rsidP="004A3BD9">
      <w:pPr>
        <w:rPr>
          <w:lang w:eastAsia="fr-FR" w:bidi="kn-IN"/>
        </w:rPr>
      </w:pPr>
    </w:p>
    <w:p w14:paraId="42B5A3E9" w14:textId="4C602780" w:rsidR="004A3BD9" w:rsidRDefault="004A3BD9" w:rsidP="004A3BD9">
      <w:pPr>
        <w:rPr>
          <w:lang w:eastAsia="fr-FR" w:bidi="kn-IN"/>
        </w:rPr>
      </w:pPr>
    </w:p>
    <w:p w14:paraId="27BF6A27" w14:textId="3C29BCA8" w:rsidR="004A3BD9" w:rsidRDefault="004A3BD9" w:rsidP="004A3BD9">
      <w:pPr>
        <w:rPr>
          <w:lang w:eastAsia="fr-FR" w:bidi="kn-IN"/>
        </w:rPr>
      </w:pPr>
    </w:p>
    <w:p w14:paraId="539684FC" w14:textId="79DDD743" w:rsidR="004A3BD9" w:rsidRDefault="004A3BD9" w:rsidP="004A3BD9">
      <w:pPr>
        <w:rPr>
          <w:lang w:eastAsia="fr-FR" w:bidi="kn-IN"/>
        </w:rPr>
      </w:pPr>
    </w:p>
    <w:p w14:paraId="3D3D4B53" w14:textId="7AA3D9FC" w:rsidR="004A3BD9" w:rsidRDefault="004A3BD9" w:rsidP="004A3BD9">
      <w:pPr>
        <w:rPr>
          <w:lang w:eastAsia="fr-FR" w:bidi="kn-IN"/>
        </w:rPr>
      </w:pPr>
    </w:p>
    <w:p w14:paraId="002CF923" w14:textId="4260F907" w:rsidR="004A3BD9" w:rsidRDefault="004A3BD9" w:rsidP="004A3BD9">
      <w:pPr>
        <w:rPr>
          <w:lang w:eastAsia="fr-FR" w:bidi="kn-IN"/>
        </w:rPr>
      </w:pPr>
    </w:p>
    <w:p w14:paraId="0A42AB51" w14:textId="77777777" w:rsidR="004A3BD9" w:rsidRDefault="004A3BD9" w:rsidP="004A3BD9">
      <w:pPr>
        <w:rPr>
          <w:lang w:eastAsia="fr-FR" w:bidi="kn-IN"/>
        </w:rPr>
      </w:pPr>
    </w:p>
    <w:p w14:paraId="25AD38CF" w14:textId="5A6A6451" w:rsidR="004A3BD9" w:rsidRPr="004A3BD9" w:rsidRDefault="004A3BD9" w:rsidP="004A3BD9">
      <w:pPr>
        <w:rPr>
          <w:lang w:eastAsia="fr-FR" w:bidi="kn-IN"/>
        </w:rPr>
      </w:pPr>
    </w:p>
    <w:p w14:paraId="7D4E5DE2" w14:textId="77777777" w:rsidR="0072595A" w:rsidRDefault="0072595A" w:rsidP="0072595A">
      <w:pPr>
        <w:pStyle w:val="NormalWeb"/>
        <w:jc w:val="center"/>
        <w:rPr>
          <w:rStyle w:val="lev"/>
          <w:rFonts w:eastAsiaTheme="majorEastAsia"/>
          <w:sz w:val="28"/>
          <w:szCs w:val="28"/>
        </w:rPr>
      </w:pPr>
      <w:r w:rsidRPr="0072595A">
        <w:rPr>
          <w:rStyle w:val="lev"/>
          <w:rFonts w:eastAsiaTheme="majorEastAsia"/>
          <w:sz w:val="28"/>
          <w:szCs w:val="28"/>
        </w:rPr>
        <w:t xml:space="preserve">Accédez à l’offre dès maintenant pour seulement </w:t>
      </w:r>
    </w:p>
    <w:p w14:paraId="090E19DF" w14:textId="76A0439A" w:rsidR="0072595A" w:rsidRPr="0072595A" w:rsidRDefault="0072595A" w:rsidP="0072595A">
      <w:pPr>
        <w:pStyle w:val="NormalWeb"/>
        <w:jc w:val="center"/>
        <w:rPr>
          <w:sz w:val="28"/>
          <w:szCs w:val="28"/>
        </w:rPr>
      </w:pPr>
      <w:bookmarkStart w:id="0" w:name="_GoBack"/>
      <w:bookmarkEnd w:id="0"/>
      <w:r w:rsidRPr="0072595A">
        <w:rPr>
          <w:rStyle w:val="lev"/>
          <w:rFonts w:eastAsiaTheme="majorEastAsia"/>
          <w:sz w:val="28"/>
          <w:szCs w:val="28"/>
        </w:rPr>
        <w:t>49,90 €/mois pendant 3 mois — sans frais supplémentaires</w:t>
      </w:r>
    </w:p>
    <w:p w14:paraId="10826D1A" w14:textId="77777777" w:rsidR="0072595A" w:rsidRDefault="0072595A" w:rsidP="0072595A">
      <w:pPr>
        <w:pStyle w:val="Titre"/>
        <w:spacing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fr-FR" w:bidi="kn-IN"/>
        </w:rPr>
      </w:pPr>
      <w:r w:rsidRPr="004A3BD9">
        <w:rPr>
          <w:rFonts w:ascii="Arial" w:eastAsia="Times New Roman" w:hAnsi="Arial" w:cs="Arial"/>
          <w:i/>
          <w:sz w:val="20"/>
          <w:szCs w:val="20"/>
          <w:lang w:eastAsia="fr-FR" w:bidi="kn-IN"/>
        </w:rPr>
        <w:t xml:space="preserve"> </w:t>
      </w:r>
      <w:r w:rsidR="0043533E" w:rsidRPr="004A3BD9">
        <w:rPr>
          <w:rFonts w:ascii="Arial" w:eastAsia="Times New Roman" w:hAnsi="Arial" w:cs="Arial"/>
          <w:i/>
          <w:sz w:val="20"/>
          <w:szCs w:val="20"/>
          <w:lang w:eastAsia="fr-FR" w:bidi="kn-IN"/>
        </w:rPr>
        <w:t>(</w:t>
      </w:r>
      <w:r w:rsidR="00AE1025" w:rsidRPr="004A3BD9">
        <w:rPr>
          <w:rFonts w:ascii="Arial" w:eastAsia="Times New Roman" w:hAnsi="Arial" w:cs="Arial"/>
          <w:i/>
          <w:sz w:val="24"/>
          <w:szCs w:val="24"/>
          <w:lang w:eastAsia="fr-FR" w:bidi="kn-IN"/>
        </w:rPr>
        <w:t>Notre prix peut changer sans</w:t>
      </w:r>
      <w:r w:rsidR="00AD282A" w:rsidRPr="004A3BD9">
        <w:rPr>
          <w:rFonts w:ascii="Arial" w:eastAsia="Times New Roman" w:hAnsi="Arial" w:cs="Arial"/>
          <w:i/>
          <w:sz w:val="24"/>
          <w:szCs w:val="24"/>
          <w:lang w:eastAsia="fr-FR" w:bidi="kn-IN"/>
        </w:rPr>
        <w:t xml:space="preserve"> </w:t>
      </w:r>
      <w:r w:rsidR="00AE1025" w:rsidRPr="004A3BD9">
        <w:rPr>
          <w:rFonts w:ascii="Arial" w:eastAsia="Times New Roman" w:hAnsi="Arial" w:cs="Arial"/>
          <w:i/>
          <w:sz w:val="24"/>
          <w:szCs w:val="24"/>
          <w:lang w:eastAsia="fr-FR" w:bidi="kn-IN"/>
        </w:rPr>
        <w:t xml:space="preserve">avis </w:t>
      </w:r>
      <w:r w:rsidR="0043533E" w:rsidRPr="004A3BD9">
        <w:rPr>
          <w:rFonts w:ascii="Arial" w:eastAsia="Times New Roman" w:hAnsi="Arial" w:cs="Arial"/>
          <w:i/>
          <w:sz w:val="24"/>
          <w:szCs w:val="24"/>
          <w:lang w:eastAsia="fr-FR" w:bidi="kn-IN"/>
        </w:rPr>
        <w:t xml:space="preserve">préalable. </w:t>
      </w:r>
    </w:p>
    <w:p w14:paraId="24E6846E" w14:textId="7D03A94A" w:rsidR="00AE1025" w:rsidRPr="004A3BD9" w:rsidRDefault="0043533E" w:rsidP="0072595A">
      <w:pPr>
        <w:pStyle w:val="Titre"/>
        <w:spacing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fr-FR" w:bidi="kn-IN"/>
        </w:rPr>
      </w:pPr>
      <w:r w:rsidRPr="004A3BD9">
        <w:rPr>
          <w:rFonts w:ascii="Arial" w:eastAsia="Times New Roman" w:hAnsi="Arial" w:cs="Arial"/>
          <w:i/>
          <w:sz w:val="24"/>
          <w:szCs w:val="24"/>
          <w:lang w:eastAsia="fr-FR" w:bidi="kn-IN"/>
        </w:rPr>
        <w:t>Il</w:t>
      </w:r>
      <w:r w:rsidR="00AE1025" w:rsidRPr="004A3BD9">
        <w:rPr>
          <w:rFonts w:ascii="Arial" w:eastAsia="Times New Roman" w:hAnsi="Arial" w:cs="Arial"/>
          <w:i/>
          <w:sz w:val="24"/>
          <w:szCs w:val="24"/>
          <w:lang w:eastAsia="fr-FR" w:bidi="kn-IN"/>
        </w:rPr>
        <w:t xml:space="preserve"> n'est donc garanti qu</w:t>
      </w:r>
      <w:r w:rsidR="00B812E1">
        <w:rPr>
          <w:rFonts w:ascii="Arial" w:eastAsia="Times New Roman" w:hAnsi="Arial" w:cs="Arial"/>
          <w:i/>
          <w:sz w:val="24"/>
          <w:szCs w:val="24"/>
          <w:lang w:eastAsia="fr-FR" w:bidi="kn-IN"/>
        </w:rPr>
        <w:t xml:space="preserve">’aujourd’hui </w:t>
      </w:r>
      <w:r w:rsidR="00AE1025" w:rsidRPr="004A3BD9">
        <w:rPr>
          <w:rFonts w:ascii="Arial" w:eastAsia="Times New Roman" w:hAnsi="Arial" w:cs="Arial"/>
          <w:i/>
          <w:sz w:val="24"/>
          <w:szCs w:val="24"/>
          <w:lang w:eastAsia="fr-FR" w:bidi="kn-IN"/>
        </w:rPr>
        <w:t>jusqu'à 24</w:t>
      </w:r>
      <w:r w:rsidR="00AD282A" w:rsidRPr="004A3BD9">
        <w:rPr>
          <w:rFonts w:ascii="Arial" w:eastAsia="Times New Roman" w:hAnsi="Arial" w:cs="Arial"/>
          <w:i/>
          <w:sz w:val="24"/>
          <w:szCs w:val="24"/>
          <w:lang w:eastAsia="fr-FR" w:bidi="kn-IN"/>
        </w:rPr>
        <w:t>h00</w:t>
      </w:r>
      <w:r w:rsidR="00AE1025" w:rsidRPr="004A3BD9">
        <w:rPr>
          <w:rFonts w:ascii="Arial" w:eastAsia="Times New Roman" w:hAnsi="Arial" w:cs="Arial"/>
          <w:i/>
          <w:sz w:val="24"/>
          <w:szCs w:val="24"/>
          <w:lang w:eastAsia="fr-FR" w:bidi="kn-IN"/>
        </w:rPr>
        <w:t>.</w:t>
      </w:r>
      <w:r w:rsidRPr="004A3BD9">
        <w:rPr>
          <w:rFonts w:ascii="Arial" w:eastAsia="Times New Roman" w:hAnsi="Arial" w:cs="Arial"/>
          <w:i/>
          <w:sz w:val="24"/>
          <w:szCs w:val="24"/>
          <w:lang w:eastAsia="fr-FR" w:bidi="kn-IN"/>
        </w:rPr>
        <w:t>)</w:t>
      </w:r>
    </w:p>
    <w:p w14:paraId="5D51E1D9" w14:textId="356095D6" w:rsidR="00616190" w:rsidRPr="004A3BD9" w:rsidRDefault="00616190" w:rsidP="00616190">
      <w:pPr>
        <w:rPr>
          <w:rFonts w:ascii="Arial" w:hAnsi="Arial" w:cs="Arial"/>
          <w:lang w:eastAsia="fr-FR" w:bidi="kn-IN"/>
        </w:rPr>
      </w:pPr>
    </w:p>
    <w:p w14:paraId="3A732B01" w14:textId="04805207" w:rsidR="00AE1025" w:rsidRPr="004A3BD9" w:rsidRDefault="00AE1025" w:rsidP="0043533E">
      <w:pPr>
        <w:pStyle w:val="Titre"/>
        <w:spacing w:line="360" w:lineRule="auto"/>
        <w:rPr>
          <w:rFonts w:ascii="Arial" w:eastAsia="Times New Roman" w:hAnsi="Arial" w:cs="Arial"/>
          <w:bCs/>
          <w:sz w:val="28"/>
          <w:szCs w:val="28"/>
          <w:lang w:eastAsia="fr-FR" w:bidi="kn-IN"/>
        </w:rPr>
      </w:pPr>
      <w:r w:rsidRPr="004A3BD9">
        <w:rPr>
          <w:rFonts w:ascii="Arial" w:eastAsia="Times New Roman" w:hAnsi="Arial" w:cs="Arial"/>
          <w:bCs/>
          <w:sz w:val="28"/>
          <w:szCs w:val="28"/>
          <w:lang w:eastAsia="fr-FR" w:bidi="kn-IN"/>
        </w:rPr>
        <w:t xml:space="preserve">Sur simple demande et sans engagement, nous vous enverrons gratuitement la </w:t>
      </w:r>
      <w:r w:rsidR="004A3BD9" w:rsidRPr="004A3BD9">
        <w:rPr>
          <w:rFonts w:ascii="Arial" w:eastAsia="Times New Roman" w:hAnsi="Arial" w:cs="Arial"/>
          <w:bCs/>
          <w:sz w:val="28"/>
          <w:szCs w:val="28"/>
          <w:lang w:eastAsia="fr-FR" w:bidi="kn-IN"/>
        </w:rPr>
        <w:t>VIDÉO D’AIDE pour remplir</w:t>
      </w:r>
      <w:r w:rsidRPr="004A3BD9">
        <w:rPr>
          <w:rFonts w:ascii="Arial" w:eastAsia="Times New Roman" w:hAnsi="Arial" w:cs="Arial"/>
          <w:bCs/>
          <w:sz w:val="28"/>
          <w:szCs w:val="28"/>
          <w:lang w:eastAsia="fr-FR" w:bidi="kn-IN"/>
        </w:rPr>
        <w:t xml:space="preserve"> </w:t>
      </w:r>
      <w:r w:rsidR="004A3BD9">
        <w:rPr>
          <w:rFonts w:ascii="Arial" w:eastAsia="Times New Roman" w:hAnsi="Arial" w:cs="Arial"/>
          <w:bCs/>
          <w:sz w:val="28"/>
          <w:szCs w:val="28"/>
          <w:lang w:eastAsia="fr-FR" w:bidi="kn-IN"/>
        </w:rPr>
        <w:t>le P</w:t>
      </w:r>
      <w:r w:rsidRPr="004A3BD9">
        <w:rPr>
          <w:rFonts w:ascii="Arial" w:eastAsia="Times New Roman" w:hAnsi="Arial" w:cs="Arial"/>
          <w:bCs/>
          <w:sz w:val="28"/>
          <w:szCs w:val="28"/>
          <w:lang w:eastAsia="fr-FR" w:bidi="kn-IN"/>
        </w:rPr>
        <w:t>révisionnel. Vous aurez ainsi une vision claire et précise de la nature de nos prestations</w:t>
      </w:r>
      <w:r w:rsidR="00B812E1">
        <w:rPr>
          <w:rFonts w:ascii="Arial" w:eastAsia="Times New Roman" w:hAnsi="Arial" w:cs="Arial"/>
          <w:bCs/>
          <w:sz w:val="28"/>
          <w:szCs w:val="28"/>
          <w:lang w:eastAsia="fr-FR" w:bidi="kn-IN"/>
        </w:rPr>
        <w:t xml:space="preserve"> et de ce qu’elles pourront vous apporter</w:t>
      </w:r>
      <w:r w:rsidR="004F4B60" w:rsidRPr="004A3BD9">
        <w:rPr>
          <w:rFonts w:ascii="Arial" w:eastAsia="Times New Roman" w:hAnsi="Arial" w:cs="Arial"/>
          <w:bCs/>
          <w:sz w:val="28"/>
          <w:szCs w:val="28"/>
          <w:lang w:eastAsia="fr-FR" w:bidi="kn-IN"/>
        </w:rPr>
        <w:t>.</w:t>
      </w:r>
    </w:p>
    <w:p w14:paraId="21DD4E93" w14:textId="7E6FD64E" w:rsidR="001E650C" w:rsidRPr="001E650C" w:rsidRDefault="001E650C" w:rsidP="001E650C">
      <w:pPr>
        <w:rPr>
          <w:lang w:eastAsia="fr-FR" w:bidi="kn-IN"/>
        </w:rPr>
      </w:pPr>
    </w:p>
    <w:p w14:paraId="6412F89F" w14:textId="645903AF" w:rsidR="00C433D5" w:rsidRPr="002F108A" w:rsidRDefault="00C433D5" w:rsidP="00C433D5">
      <w:pPr>
        <w:jc w:val="center"/>
        <w:rPr>
          <w:rFonts w:ascii="Arial" w:eastAsia="Times New Roman" w:hAnsi="Arial" w:cs="Arial"/>
          <w:b/>
          <w:color w:val="0F9ED5" w:themeColor="accent4"/>
          <w:kern w:val="0"/>
          <w:sz w:val="28"/>
          <w:szCs w:val="28"/>
          <w:lang w:eastAsia="fr-FR" w:bidi="k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2F108A">
        <w:rPr>
          <w:rFonts w:ascii="Arial" w:eastAsia="Times New Roman" w:hAnsi="Arial" w:cs="Arial"/>
          <w:b/>
          <w:color w:val="0F9ED5" w:themeColor="accent4"/>
          <w:kern w:val="0"/>
          <w:sz w:val="28"/>
          <w:szCs w:val="28"/>
          <w:lang w:eastAsia="fr-FR" w:bidi="k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Pour cela </w:t>
      </w:r>
      <w:r w:rsidR="002F108A" w:rsidRPr="002F108A">
        <w:rPr>
          <w:rFonts w:ascii="Arial" w:eastAsia="Times New Roman" w:hAnsi="Arial" w:cs="Arial"/>
          <w:b/>
          <w:color w:val="0F9ED5" w:themeColor="accent4"/>
          <w:kern w:val="0"/>
          <w:sz w:val="28"/>
          <w:szCs w:val="28"/>
          <w:lang w:eastAsia="fr-FR" w:bidi="kn-I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merci de nous adresser un mail : </w:t>
      </w:r>
      <w:hyperlink r:id="rId9" w:history="1">
        <w:r w:rsidR="002F108A" w:rsidRPr="002F108A">
          <w:rPr>
            <w:rStyle w:val="Lienhypertexte"/>
            <w:rFonts w:ascii="Arial" w:eastAsia="Times New Roman" w:hAnsi="Arial" w:cs="Arial"/>
            <w:b/>
            <w:color w:val="0F9ED5" w:themeColor="accent4"/>
            <w:kern w:val="0"/>
            <w:sz w:val="28"/>
            <w:szCs w:val="28"/>
            <w:lang w:eastAsia="fr-FR" w:bidi="kn-IN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  <w14:ligatures w14:val="none"/>
          </w:rPr>
          <w:t>contact@espritdtpme.com</w:t>
        </w:r>
      </w:hyperlink>
    </w:p>
    <w:p w14:paraId="3E2CE641" w14:textId="2D13CB09" w:rsidR="001E650C" w:rsidRPr="001E650C" w:rsidRDefault="001E650C" w:rsidP="001E650C">
      <w:pPr>
        <w:jc w:val="left"/>
        <w:rPr>
          <w:rFonts w:eastAsia="Times New Roman" w:cs="Times New Roman"/>
          <w:kern w:val="0"/>
          <w:sz w:val="24"/>
          <w:szCs w:val="24"/>
          <w:lang w:val="fr-RE" w:eastAsia="fr-FR"/>
          <w14:ligatures w14:val="none"/>
        </w:rPr>
      </w:pPr>
    </w:p>
    <w:p w14:paraId="05BF4314" w14:textId="08C77CA0" w:rsidR="001E650C" w:rsidRPr="001E650C" w:rsidRDefault="001E650C" w:rsidP="001E650C">
      <w:pPr>
        <w:jc w:val="left"/>
        <w:rPr>
          <w:rFonts w:eastAsia="Times New Roman" w:cs="Times New Roman"/>
          <w:kern w:val="0"/>
          <w:sz w:val="24"/>
          <w:szCs w:val="24"/>
          <w:lang w:val="fr-RE" w:eastAsia="fr-FR"/>
          <w14:ligatures w14:val="none"/>
        </w:rPr>
      </w:pPr>
    </w:p>
    <w:p w14:paraId="53D2B198" w14:textId="40CBB097" w:rsidR="00A42C75" w:rsidRPr="00A42C75" w:rsidRDefault="00A42C75" w:rsidP="00C433D5">
      <w:pPr>
        <w:spacing w:line="360" w:lineRule="auto"/>
        <w:jc w:val="center"/>
        <w:rPr>
          <w:rFonts w:eastAsia="Times New Roman" w:cs="Times New Roman"/>
          <w:kern w:val="0"/>
          <w:sz w:val="24"/>
          <w:szCs w:val="24"/>
          <w:lang w:eastAsia="fr-FR" w:bidi="kn-IN"/>
          <w14:ligatures w14:val="none"/>
        </w:rPr>
      </w:pPr>
    </w:p>
    <w:sectPr w:rsidR="00A42C75" w:rsidRPr="00A42C75" w:rsidSect="004A3BD9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701"/>
    <w:multiLevelType w:val="multilevel"/>
    <w:tmpl w:val="9B42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9327C"/>
    <w:multiLevelType w:val="hybridMultilevel"/>
    <w:tmpl w:val="1C96F31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425244"/>
    <w:multiLevelType w:val="multilevel"/>
    <w:tmpl w:val="96141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AF5C81"/>
    <w:multiLevelType w:val="hybridMultilevel"/>
    <w:tmpl w:val="E53A95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52765D"/>
    <w:multiLevelType w:val="hybridMultilevel"/>
    <w:tmpl w:val="571E86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34E14"/>
    <w:multiLevelType w:val="hybridMultilevel"/>
    <w:tmpl w:val="375C4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lvl w:ilvl="0">
        <w:numFmt w:val="upperLetter"/>
        <w:lvlText w:val="%1."/>
        <w:lvlJc w:val="left"/>
      </w:lvl>
    </w:lvlOverride>
  </w:num>
  <w:num w:numId="3">
    <w:abstractNumId w:val="2"/>
    <w:lvlOverride w:ilvl="0">
      <w:lvl w:ilvl="0">
        <w:numFmt w:val="upperLetter"/>
        <w:lvlText w:val="%1."/>
        <w:lvlJc w:val="left"/>
      </w:lvl>
    </w:lvlOverride>
  </w:num>
  <w:num w:numId="4">
    <w:abstractNumId w:val="2"/>
    <w:lvlOverride w:ilvl="0">
      <w:lvl w:ilvl="0">
        <w:numFmt w:val="upperLetter"/>
        <w:lvlText w:val="%1."/>
        <w:lvlJc w:val="left"/>
      </w:lvl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75"/>
    <w:rsid w:val="000240C4"/>
    <w:rsid w:val="00040CA4"/>
    <w:rsid w:val="00057CC6"/>
    <w:rsid w:val="00075A57"/>
    <w:rsid w:val="00094F2D"/>
    <w:rsid w:val="000A070E"/>
    <w:rsid w:val="000A4E99"/>
    <w:rsid w:val="000B2B10"/>
    <w:rsid w:val="000C467E"/>
    <w:rsid w:val="00121ADA"/>
    <w:rsid w:val="0013592B"/>
    <w:rsid w:val="00143ECF"/>
    <w:rsid w:val="00151E80"/>
    <w:rsid w:val="001558BA"/>
    <w:rsid w:val="001A1A8E"/>
    <w:rsid w:val="001A7804"/>
    <w:rsid w:val="001B16BF"/>
    <w:rsid w:val="001B701F"/>
    <w:rsid w:val="001E082C"/>
    <w:rsid w:val="001E5835"/>
    <w:rsid w:val="001E650C"/>
    <w:rsid w:val="00211DED"/>
    <w:rsid w:val="002141E0"/>
    <w:rsid w:val="00216CBC"/>
    <w:rsid w:val="00222A2D"/>
    <w:rsid w:val="00252BD0"/>
    <w:rsid w:val="0026703A"/>
    <w:rsid w:val="0026763B"/>
    <w:rsid w:val="00284F0A"/>
    <w:rsid w:val="00286EA1"/>
    <w:rsid w:val="002F108A"/>
    <w:rsid w:val="003239C6"/>
    <w:rsid w:val="00336529"/>
    <w:rsid w:val="00354B1F"/>
    <w:rsid w:val="00363956"/>
    <w:rsid w:val="0038396F"/>
    <w:rsid w:val="0039395C"/>
    <w:rsid w:val="003B6F46"/>
    <w:rsid w:val="003E4F2D"/>
    <w:rsid w:val="00417585"/>
    <w:rsid w:val="0043533E"/>
    <w:rsid w:val="00494DD6"/>
    <w:rsid w:val="004A2FE4"/>
    <w:rsid w:val="004A3BD9"/>
    <w:rsid w:val="004F4B60"/>
    <w:rsid w:val="00510BC4"/>
    <w:rsid w:val="00540104"/>
    <w:rsid w:val="005445FA"/>
    <w:rsid w:val="005450E1"/>
    <w:rsid w:val="00545E38"/>
    <w:rsid w:val="00573505"/>
    <w:rsid w:val="00592726"/>
    <w:rsid w:val="005F5139"/>
    <w:rsid w:val="006062A3"/>
    <w:rsid w:val="00616190"/>
    <w:rsid w:val="00622ABF"/>
    <w:rsid w:val="00656AFE"/>
    <w:rsid w:val="00667FD8"/>
    <w:rsid w:val="006A5551"/>
    <w:rsid w:val="006C5811"/>
    <w:rsid w:val="006C6A50"/>
    <w:rsid w:val="006D10DA"/>
    <w:rsid w:val="006D56FB"/>
    <w:rsid w:val="00711FB8"/>
    <w:rsid w:val="007209F7"/>
    <w:rsid w:val="0072595A"/>
    <w:rsid w:val="007415D7"/>
    <w:rsid w:val="00754416"/>
    <w:rsid w:val="0076636A"/>
    <w:rsid w:val="0077455A"/>
    <w:rsid w:val="00780B49"/>
    <w:rsid w:val="00785C9C"/>
    <w:rsid w:val="00786A2E"/>
    <w:rsid w:val="007A2EBE"/>
    <w:rsid w:val="007A5905"/>
    <w:rsid w:val="00803EAC"/>
    <w:rsid w:val="00861EC1"/>
    <w:rsid w:val="008A0921"/>
    <w:rsid w:val="008C0A90"/>
    <w:rsid w:val="008F2296"/>
    <w:rsid w:val="008F60F1"/>
    <w:rsid w:val="009145E5"/>
    <w:rsid w:val="009479BB"/>
    <w:rsid w:val="009D7565"/>
    <w:rsid w:val="009E4111"/>
    <w:rsid w:val="009F310B"/>
    <w:rsid w:val="009F6F77"/>
    <w:rsid w:val="00A2566C"/>
    <w:rsid w:val="00A42C75"/>
    <w:rsid w:val="00A64781"/>
    <w:rsid w:val="00A7799F"/>
    <w:rsid w:val="00AD282A"/>
    <w:rsid w:val="00AE1025"/>
    <w:rsid w:val="00AE21B1"/>
    <w:rsid w:val="00AE58D3"/>
    <w:rsid w:val="00B13595"/>
    <w:rsid w:val="00B359D5"/>
    <w:rsid w:val="00B812E1"/>
    <w:rsid w:val="00BB66F7"/>
    <w:rsid w:val="00BC5C69"/>
    <w:rsid w:val="00BE6C88"/>
    <w:rsid w:val="00C05A5A"/>
    <w:rsid w:val="00C204BD"/>
    <w:rsid w:val="00C433D5"/>
    <w:rsid w:val="00C60230"/>
    <w:rsid w:val="00C61847"/>
    <w:rsid w:val="00CF14BF"/>
    <w:rsid w:val="00D16D0A"/>
    <w:rsid w:val="00D8601B"/>
    <w:rsid w:val="00DB7A45"/>
    <w:rsid w:val="00DF384E"/>
    <w:rsid w:val="00E039FE"/>
    <w:rsid w:val="00E46C89"/>
    <w:rsid w:val="00E537B3"/>
    <w:rsid w:val="00E63C96"/>
    <w:rsid w:val="00E67352"/>
    <w:rsid w:val="00E72B09"/>
    <w:rsid w:val="00E77732"/>
    <w:rsid w:val="00E8134C"/>
    <w:rsid w:val="00E84C0D"/>
    <w:rsid w:val="00EC378A"/>
    <w:rsid w:val="00EC50F3"/>
    <w:rsid w:val="00EF5C62"/>
    <w:rsid w:val="00F10CF5"/>
    <w:rsid w:val="00F15194"/>
    <w:rsid w:val="00F215F3"/>
    <w:rsid w:val="00F30830"/>
    <w:rsid w:val="00F41CA3"/>
    <w:rsid w:val="00F43B20"/>
    <w:rsid w:val="00F51430"/>
    <w:rsid w:val="00F66368"/>
    <w:rsid w:val="00F91BEB"/>
    <w:rsid w:val="00FD21BF"/>
    <w:rsid w:val="00FD4DCB"/>
    <w:rsid w:val="00FD67A1"/>
    <w:rsid w:val="00FF2D32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131859"/>
  <w15:chartTrackingRefBased/>
  <w15:docId w15:val="{6459225D-4F62-4D2F-A0AC-C929E74F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Symbol"/>
        <w:kern w:val="2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2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42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42C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2C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2C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2C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2C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2C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2C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2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42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42C7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2C7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2C7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2C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2C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2C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2C7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2C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2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2C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2C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2C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2C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2C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2C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2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2C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2C75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4C0D"/>
    <w:rPr>
      <w:rFonts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4C0D"/>
    <w:rPr>
      <w:rFonts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F108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108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F108A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595A"/>
    <w:pPr>
      <w:spacing w:before="100" w:beforeAutospacing="1" w:after="100" w:afterAutospacing="1"/>
      <w:jc w:val="left"/>
    </w:pPr>
    <w:rPr>
      <w:rFonts w:eastAsia="Times New Roman" w:cs="Times New Roman"/>
      <w:kern w:val="0"/>
      <w:sz w:val="24"/>
      <w:szCs w:val="24"/>
      <w:lang w:val="fr-RE" w:eastAsia="fr-FR"/>
      <w14:ligatures w14:val="none"/>
    </w:rPr>
  </w:style>
  <w:style w:type="character" w:styleId="lev">
    <w:name w:val="Strong"/>
    <w:basedOn w:val="Policepardfaut"/>
    <w:uiPriority w:val="22"/>
    <w:qFormat/>
    <w:rsid w:val="00725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@espritdtpme.com?subject=Demande%20de%20Video%20Gratui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 MARTIN</cp:lastModifiedBy>
  <cp:revision>5</cp:revision>
  <dcterms:created xsi:type="dcterms:W3CDTF">2025-11-11T13:50:00Z</dcterms:created>
  <dcterms:modified xsi:type="dcterms:W3CDTF">2025-12-10T02:48:00Z</dcterms:modified>
</cp:coreProperties>
</file>