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5038" w14:textId="77777777" w:rsidR="005C0E95" w:rsidRPr="005C0E95" w:rsidRDefault="005C0E95" w:rsidP="005C0E95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Follow this checklist to ensure a smooth and professional recording experience:</w:t>
      </w:r>
    </w:p>
    <w:p w14:paraId="585034C8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43DE61A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05BE97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1. Location</w:t>
      </w:r>
    </w:p>
    <w:p w14:paraId="2F6D69D8" w14:textId="77777777" w:rsidR="005C0E95" w:rsidRPr="005C0E95" w:rsidRDefault="005C0E95" w:rsidP="005C0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Choose an appropriate background: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Ensure it fits the subject matter and isn’t distracting.</w:t>
      </w:r>
    </w:p>
    <w:p w14:paraId="138245C9" w14:textId="77777777" w:rsidR="005C0E95" w:rsidRPr="005C0E95" w:rsidRDefault="005C0E95" w:rsidP="005C0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Find a quiet space: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Avoid noise from mowing, trucks, crowds, music, or wind.</w:t>
      </w:r>
    </w:p>
    <w:p w14:paraId="07BBD9FC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4554498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CA6413C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2. Lighting</w:t>
      </w:r>
    </w:p>
    <w:p w14:paraId="2121667A" w14:textId="77777777" w:rsidR="005C0E95" w:rsidRPr="005C0E95" w:rsidRDefault="005C0E95" w:rsidP="005C0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Illuminate your face: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Use more light on your face than the background. Natural light (e.g., sitting in front of a well-lit window) works best.</w:t>
      </w:r>
    </w:p>
    <w:p w14:paraId="19651B55" w14:textId="77777777" w:rsidR="005C0E95" w:rsidRPr="005C0E95" w:rsidRDefault="005C0E95" w:rsidP="005C0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Consider skin tone: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</w:t>
      </w:r>
    </w:p>
    <w:p w14:paraId="56D64A85" w14:textId="77777777" w:rsidR="005C0E95" w:rsidRPr="005C0E95" w:rsidRDefault="005C0E95" w:rsidP="005C0E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Darker skin tones absorb </w:t>
      </w:r>
      <w:proofErr w:type="gramStart"/>
      <w:r w:rsidRPr="005C0E95">
        <w:rPr>
          <w:rFonts w:ascii="Avenir Book" w:eastAsia="Times New Roman" w:hAnsi="Avenir Book" w:cs="Times New Roman"/>
          <w:kern w:val="0"/>
          <w14:ligatures w14:val="none"/>
        </w:rPr>
        <w:t>more light</w:t>
      </w:r>
      <w:proofErr w:type="gramEnd"/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and need extra lighting to preserve shadow details.</w:t>
      </w:r>
    </w:p>
    <w:p w14:paraId="75F5A475" w14:textId="77777777" w:rsidR="005C0E95" w:rsidRPr="005C0E95" w:rsidRDefault="005C0E95" w:rsidP="005C0E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kern w:val="0"/>
          <w14:ligatures w14:val="none"/>
        </w:rPr>
        <w:t>Expose for darker skin tones to ensure details; it's easier to adjust highlights than shadows in post-production.</w:t>
      </w:r>
    </w:p>
    <w:p w14:paraId="6BB31C08" w14:textId="77777777" w:rsidR="005C0E95" w:rsidRPr="005C0E95" w:rsidRDefault="005C0E95" w:rsidP="005C0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Balance highlights and shadows: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Aim to capture detail in both for a well-lit video.</w:t>
      </w:r>
    </w:p>
    <w:p w14:paraId="51473EBD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4D95E3C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53EBECA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3. Audio</w:t>
      </w:r>
    </w:p>
    <w:p w14:paraId="432A14F6" w14:textId="77777777" w:rsidR="005C0E95" w:rsidRPr="005C0E95" w:rsidRDefault="005C0E95" w:rsidP="005C0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Stay close to the microphone: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Keep your phone or camera within 6 feet to clearly capture your voice.</w:t>
      </w:r>
    </w:p>
    <w:p w14:paraId="40730971" w14:textId="77777777" w:rsidR="005C0E95" w:rsidRPr="005C0E95" w:rsidRDefault="005C0E95" w:rsidP="005C0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Minimize background noise: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Turn off air conditioning, avoid traffic noise, and monitor other equipment-related sounds.</w:t>
      </w:r>
    </w:p>
    <w:p w14:paraId="183E195B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0A4F854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5F81B7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4. Framing</w:t>
      </w:r>
    </w:p>
    <w:p w14:paraId="68001229" w14:textId="77777777" w:rsidR="005C0E95" w:rsidRPr="005C0E95" w:rsidRDefault="005C0E95" w:rsidP="005C0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Focus on your subject: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The subject should fill most of the frame.</w:t>
      </w:r>
    </w:p>
    <w:p w14:paraId="65C59013" w14:textId="77777777" w:rsidR="005C0E95" w:rsidRPr="005C0E95" w:rsidRDefault="005C0E95" w:rsidP="005C0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Eliminate distractions: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Ensure nothing in the background takes attention away from the subject.</w:t>
      </w:r>
    </w:p>
    <w:p w14:paraId="6735194B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lastRenderedPageBreak/>
        <w:pict w14:anchorId="27B8118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183DC4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5. Storytelling</w:t>
      </w:r>
    </w:p>
    <w:p w14:paraId="6C067B24" w14:textId="77777777" w:rsidR="005C0E95" w:rsidRPr="005C0E95" w:rsidRDefault="005C0E95" w:rsidP="005C0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Add context: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Subjects should include the "why" behind their answers. For example: “My favorite subject is Calculus because I enjoy solving challenging problems.”</w:t>
      </w:r>
    </w:p>
    <w:p w14:paraId="4FAF067E" w14:textId="77777777" w:rsidR="005C0E95" w:rsidRPr="005C0E95" w:rsidRDefault="005C0E95" w:rsidP="005C0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Pause before and after speaking: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This helps with editing.</w:t>
      </w:r>
    </w:p>
    <w:p w14:paraId="0898F7B4" w14:textId="77777777" w:rsidR="005C0E95" w:rsidRPr="005C0E95" w:rsidRDefault="005C0E95" w:rsidP="005C0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Engage confidently: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Speak clearly, directly to the camera, and with good volume.</w:t>
      </w:r>
    </w:p>
    <w:p w14:paraId="6F636564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5B84B4F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35A596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6. Housekeeping Tips</w:t>
      </w:r>
    </w:p>
    <w:p w14:paraId="4C1E59DC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proofErr w:type="gramStart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Plan ahead</w:t>
      </w:r>
      <w:proofErr w:type="gramEnd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Arrive early to adjust for lighting, sound, or location challenges.</w:t>
      </w:r>
    </w:p>
    <w:p w14:paraId="436A3C1E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Record “room tone” (30 seconds):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Capture ambient sound for seamless edits later.</w:t>
      </w:r>
    </w:p>
    <w:p w14:paraId="5D9113A7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Confirm details: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Have the subject say and spell their name, and confirm their title for captions (e.g., "Music Major, Class of ’23").</w:t>
      </w:r>
    </w:p>
    <w:p w14:paraId="21ABD5D2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Capture multiple takes: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Get at least two solid recordings for options.</w:t>
      </w:r>
    </w:p>
    <w:p w14:paraId="58369F32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For social media: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Keep interviews or clips under 30 seconds.</w:t>
      </w:r>
    </w:p>
    <w:p w14:paraId="42862D10" w14:textId="77777777" w:rsidR="005C0E95" w:rsidRPr="005C0E95" w:rsidRDefault="005C0E95" w:rsidP="005C0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Hold steady: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Keep your phone or camera stable during recording.</w:t>
      </w:r>
    </w:p>
    <w:p w14:paraId="307B87DE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0D1E600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182D50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7. After Recording</w:t>
      </w:r>
    </w:p>
    <w:p w14:paraId="508F0B7C" w14:textId="77777777" w:rsidR="005C0E95" w:rsidRPr="005C0E95" w:rsidRDefault="005C0E95" w:rsidP="005C0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Share files properly: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Use Google Drive or another file-sharing service. Avoid email or texting, which can compress and degrade quality.</w:t>
      </w:r>
    </w:p>
    <w:p w14:paraId="1AB88172" w14:textId="77777777" w:rsidR="005C0E95" w:rsidRPr="005C0E95" w:rsidRDefault="005C0E95" w:rsidP="005C0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Rename files: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For interviews, include participant names in the file names.</w:t>
      </w:r>
    </w:p>
    <w:p w14:paraId="334AAD62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615714F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EA6091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:sz w:val="27"/>
          <w:szCs w:val="27"/>
          <w14:ligatures w14:val="none"/>
        </w:rPr>
        <w:t>Apple Camera Settings for Beginners</w:t>
      </w:r>
    </w:p>
    <w:p w14:paraId="04877DF6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3"/>
        <w:rPr>
          <w:rFonts w:ascii="Avenir Book" w:eastAsia="Times New Roman" w:hAnsi="Avenir Book" w:cs="Times New Roman"/>
          <w:b/>
          <w:bCs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Formats</w:t>
      </w:r>
    </w:p>
    <w:p w14:paraId="5CF7ED54" w14:textId="77777777" w:rsidR="005C0E95" w:rsidRPr="005C0E95" w:rsidRDefault="005C0E95" w:rsidP="005C0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Camera Capture: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Choose "Most Compatible" (smaller files, PC-friendly) or "High Efficiency" (higher quality, larger files).</w:t>
      </w:r>
    </w:p>
    <w:p w14:paraId="2E589ABD" w14:textId="77777777" w:rsidR="005C0E95" w:rsidRPr="005C0E95" w:rsidRDefault="005C0E95" w:rsidP="005C0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lastRenderedPageBreak/>
        <w:t xml:space="preserve">Apple </w:t>
      </w:r>
      <w:proofErr w:type="spellStart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ProRAW</w:t>
      </w:r>
      <w:proofErr w:type="spellEnd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 xml:space="preserve"> &amp; </w:t>
      </w:r>
      <w:proofErr w:type="spellStart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ProRes</w:t>
      </w:r>
      <w:proofErr w:type="spellEnd"/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Turn ON for high-quality footage (increases file size).</w:t>
      </w:r>
    </w:p>
    <w:p w14:paraId="18351BBB" w14:textId="77777777" w:rsidR="005C0E95" w:rsidRPr="005C0E95" w:rsidRDefault="005C0E95" w:rsidP="005C0E95">
      <w:pPr>
        <w:spacing w:before="100" w:beforeAutospacing="1" w:after="100" w:afterAutospacing="1" w:line="240" w:lineRule="auto"/>
        <w:outlineLvl w:val="3"/>
        <w:rPr>
          <w:rFonts w:ascii="Avenir Book" w:eastAsia="Times New Roman" w:hAnsi="Avenir Book" w:cs="Times New Roman"/>
          <w:b/>
          <w:bCs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Recording Settings</w:t>
      </w:r>
    </w:p>
    <w:p w14:paraId="48758AF5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Video Resolution: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</w:t>
      </w:r>
    </w:p>
    <w:p w14:paraId="6060B16B" w14:textId="77777777" w:rsidR="005C0E95" w:rsidRPr="005C0E95" w:rsidRDefault="005C0E95" w:rsidP="005C0E9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kern w:val="0"/>
          <w14:ligatures w14:val="none"/>
        </w:rPr>
        <w:t>Use 1080p HD at 30fps for interviews.</w:t>
      </w:r>
    </w:p>
    <w:p w14:paraId="78833C98" w14:textId="77777777" w:rsidR="005C0E95" w:rsidRPr="005C0E95" w:rsidRDefault="005C0E95" w:rsidP="005C0E9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kern w:val="0"/>
          <w14:ligatures w14:val="none"/>
        </w:rPr>
        <w:t>Use 1080p HD at 60fps for beauty shots.</w:t>
      </w:r>
    </w:p>
    <w:p w14:paraId="5DB8948B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Stabilization: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Enhanced Stabilization ON.</w:t>
      </w:r>
    </w:p>
    <w:p w14:paraId="0D27861F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HDR Video: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OFF.</w:t>
      </w:r>
    </w:p>
    <w:p w14:paraId="4050FCC6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Auto FPS: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OFF.</w:t>
      </w:r>
    </w:p>
    <w:p w14:paraId="7DFE0387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Lock Camera: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ON.</w:t>
      </w:r>
    </w:p>
    <w:p w14:paraId="14DA5CD0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Photographic Style: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Choose based on your desired look.</w:t>
      </w:r>
    </w:p>
    <w:p w14:paraId="18275A54" w14:textId="77777777" w:rsidR="005C0E95" w:rsidRPr="005C0E95" w:rsidRDefault="005C0E95" w:rsidP="005C0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b/>
          <w:bCs/>
          <w:kern w:val="0"/>
          <w14:ligatures w14:val="none"/>
        </w:rPr>
        <w:t>Stereo Sound:</w:t>
      </w:r>
      <w:r w:rsidRPr="005C0E95">
        <w:rPr>
          <w:rFonts w:ascii="Avenir Book" w:eastAsia="Times New Roman" w:hAnsi="Avenir Book" w:cs="Times New Roman"/>
          <w:kern w:val="0"/>
          <w14:ligatures w14:val="none"/>
        </w:rPr>
        <w:t xml:space="preserve"> Turn ON.</w:t>
      </w:r>
    </w:p>
    <w:p w14:paraId="38C0F5EC" w14:textId="77777777" w:rsidR="005C0E95" w:rsidRPr="005C0E95" w:rsidRDefault="001A0BF6" w:rsidP="005C0E95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A0BF6">
        <w:rPr>
          <w:rFonts w:ascii="Avenir Book" w:eastAsia="Times New Roman" w:hAnsi="Avenir Book" w:cs="Times New Roman"/>
          <w:noProof/>
          <w:kern w:val="0"/>
        </w:rPr>
        <w:pict w14:anchorId="64CCC79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A73B6B" w14:textId="77777777" w:rsidR="005C0E95" w:rsidRPr="005C0E95" w:rsidRDefault="005C0E95" w:rsidP="005C0E95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5C0E95">
        <w:rPr>
          <w:rFonts w:ascii="Avenir Book" w:eastAsia="Times New Roman" w:hAnsi="Avenir Book" w:cs="Times New Roman"/>
          <w:kern w:val="0"/>
          <w14:ligatures w14:val="none"/>
        </w:rPr>
        <w:t>By following these steps, you’ll create a polished, professional video—even on your first attempt!</w:t>
      </w:r>
    </w:p>
    <w:p w14:paraId="7123A4EA" w14:textId="77777777" w:rsidR="008E4A91" w:rsidRPr="005C0E95" w:rsidRDefault="008E4A91">
      <w:pPr>
        <w:rPr>
          <w:rFonts w:ascii="Avenir Book" w:hAnsi="Avenir Book"/>
        </w:rPr>
      </w:pPr>
    </w:p>
    <w:sectPr w:rsidR="008E4A91" w:rsidRPr="005C0E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83DE" w14:textId="77777777" w:rsidR="001A0BF6" w:rsidRDefault="001A0BF6" w:rsidP="0051287A">
      <w:pPr>
        <w:spacing w:after="0" w:line="240" w:lineRule="auto"/>
      </w:pPr>
      <w:r>
        <w:separator/>
      </w:r>
    </w:p>
  </w:endnote>
  <w:endnote w:type="continuationSeparator" w:id="0">
    <w:p w14:paraId="48AAE877" w14:textId="77777777" w:rsidR="001A0BF6" w:rsidRDefault="001A0BF6" w:rsidP="0051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DE5B" w14:textId="46A4407B" w:rsidR="0051287A" w:rsidRDefault="0051287A" w:rsidP="0051287A">
    <w:pPr>
      <w:pStyle w:val="Footer"/>
      <w:jc w:val="center"/>
    </w:pPr>
    <w:r>
      <w:rPr>
        <w:noProof/>
      </w:rPr>
      <w:drawing>
        <wp:inline distT="0" distB="0" distL="0" distR="0" wp14:anchorId="264A8108" wp14:editId="206363C6">
          <wp:extent cx="381000" cy="381000"/>
          <wp:effectExtent l="0" t="0" r="0" b="0"/>
          <wp:docPr id="733208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08790" name="Picture 733208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28B8" w14:textId="77777777" w:rsidR="001A0BF6" w:rsidRDefault="001A0BF6" w:rsidP="0051287A">
      <w:pPr>
        <w:spacing w:after="0" w:line="240" w:lineRule="auto"/>
      </w:pPr>
      <w:r>
        <w:separator/>
      </w:r>
    </w:p>
  </w:footnote>
  <w:footnote w:type="continuationSeparator" w:id="0">
    <w:p w14:paraId="684AD26C" w14:textId="77777777" w:rsidR="001A0BF6" w:rsidRDefault="001A0BF6" w:rsidP="0051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61EE" w14:textId="4D29CBF2" w:rsidR="0051287A" w:rsidRPr="0051287A" w:rsidRDefault="0051287A" w:rsidP="0051287A">
    <w:pPr>
      <w:pStyle w:val="Header"/>
      <w:jc w:val="center"/>
      <w:rPr>
        <w:sz w:val="44"/>
        <w:szCs w:val="44"/>
      </w:rPr>
    </w:pPr>
    <w:r w:rsidRPr="0051287A">
      <w:rPr>
        <w:sz w:val="44"/>
        <w:szCs w:val="44"/>
      </w:rPr>
      <w:t>VIDEO PRODUCTION ON A 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576"/>
    <w:multiLevelType w:val="multilevel"/>
    <w:tmpl w:val="F6C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F52D5"/>
    <w:multiLevelType w:val="multilevel"/>
    <w:tmpl w:val="D9CA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E7029"/>
    <w:multiLevelType w:val="multilevel"/>
    <w:tmpl w:val="3BC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E6FC9"/>
    <w:multiLevelType w:val="multilevel"/>
    <w:tmpl w:val="A0F4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C1C41"/>
    <w:multiLevelType w:val="multilevel"/>
    <w:tmpl w:val="5EEE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C0E30"/>
    <w:multiLevelType w:val="multilevel"/>
    <w:tmpl w:val="18D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F3230"/>
    <w:multiLevelType w:val="multilevel"/>
    <w:tmpl w:val="563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013E5"/>
    <w:multiLevelType w:val="multilevel"/>
    <w:tmpl w:val="C1D8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F6620"/>
    <w:multiLevelType w:val="multilevel"/>
    <w:tmpl w:val="59C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423789">
    <w:abstractNumId w:val="0"/>
  </w:num>
  <w:num w:numId="2" w16cid:durableId="1363283277">
    <w:abstractNumId w:val="8"/>
  </w:num>
  <w:num w:numId="3" w16cid:durableId="161824761">
    <w:abstractNumId w:val="6"/>
  </w:num>
  <w:num w:numId="4" w16cid:durableId="748772905">
    <w:abstractNumId w:val="5"/>
  </w:num>
  <w:num w:numId="5" w16cid:durableId="788627388">
    <w:abstractNumId w:val="2"/>
  </w:num>
  <w:num w:numId="6" w16cid:durableId="1155024645">
    <w:abstractNumId w:val="3"/>
  </w:num>
  <w:num w:numId="7" w16cid:durableId="1801219669">
    <w:abstractNumId w:val="4"/>
  </w:num>
  <w:num w:numId="8" w16cid:durableId="578444137">
    <w:abstractNumId w:val="7"/>
  </w:num>
  <w:num w:numId="9" w16cid:durableId="34474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A"/>
    <w:rsid w:val="0019785F"/>
    <w:rsid w:val="001A0BF6"/>
    <w:rsid w:val="001B7F62"/>
    <w:rsid w:val="003D43D5"/>
    <w:rsid w:val="00432C04"/>
    <w:rsid w:val="0051287A"/>
    <w:rsid w:val="005C0E95"/>
    <w:rsid w:val="00714F60"/>
    <w:rsid w:val="008E4A91"/>
    <w:rsid w:val="00945D72"/>
    <w:rsid w:val="00E52CBC"/>
    <w:rsid w:val="00E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744E"/>
  <w15:chartTrackingRefBased/>
  <w15:docId w15:val="{FB4A3B53-B0F0-A445-8178-1E637AB2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2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7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1287A"/>
    <w:pPr>
      <w:spacing w:after="0" w:line="240" w:lineRule="auto"/>
    </w:pPr>
    <w:rPr>
      <w:rFonts w:ascii="Avenir" w:eastAsia="Times New Roman" w:hAnsi="Avenir" w:cs="Times New Roman"/>
      <w:color w:val="0F374E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51287A"/>
    <w:pPr>
      <w:spacing w:after="0" w:line="240" w:lineRule="auto"/>
    </w:pPr>
    <w:rPr>
      <w:rFonts w:ascii="Avenir" w:eastAsia="Times New Roman" w:hAnsi="Avenir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51287A"/>
    <w:pPr>
      <w:spacing w:after="0" w:line="240" w:lineRule="auto"/>
    </w:pPr>
    <w:rPr>
      <w:rFonts w:ascii="Avenir" w:eastAsia="Times New Roman" w:hAnsi="Avenir" w:cs="Times New Roman"/>
      <w:color w:val="0F374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51287A"/>
    <w:pPr>
      <w:spacing w:after="0" w:line="240" w:lineRule="auto"/>
    </w:pPr>
    <w:rPr>
      <w:rFonts w:ascii="Avenir" w:eastAsia="Times New Roman" w:hAnsi="Avenir" w:cs="Times New Roman"/>
      <w:color w:val="0F374E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51287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1287A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51287A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51287A"/>
    <w:rPr>
      <w:rFonts w:ascii="Courier New" w:hAnsi="Courier New" w:cs="Courier New" w:hint="default"/>
      <w:sz w:val="15"/>
      <w:szCs w:val="15"/>
    </w:rPr>
  </w:style>
  <w:style w:type="character" w:customStyle="1" w:styleId="s4">
    <w:name w:val="s4"/>
    <w:basedOn w:val="DefaultParagraphFont"/>
    <w:rsid w:val="0051287A"/>
    <w:rPr>
      <w:rFonts w:ascii="Helvetica" w:hAnsi="Helvetica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7A"/>
  </w:style>
  <w:style w:type="paragraph" w:styleId="Footer">
    <w:name w:val="footer"/>
    <w:basedOn w:val="Normal"/>
    <w:link w:val="FooterChar"/>
    <w:uiPriority w:val="99"/>
    <w:unhideWhenUsed/>
    <w:rsid w:val="0051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7A"/>
  </w:style>
  <w:style w:type="paragraph" w:styleId="NormalWeb">
    <w:name w:val="Normal (Web)"/>
    <w:basedOn w:val="Normal"/>
    <w:uiPriority w:val="99"/>
    <w:semiHidden/>
    <w:unhideWhenUsed/>
    <w:rsid w:val="005C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0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4DB1C-F8B3-2945-BEA8-15774175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Vennie, Resa</dc:creator>
  <cp:keywords/>
  <dc:description/>
  <cp:lastModifiedBy>Vennie, Resa</cp:lastModifiedBy>
  <cp:revision>1</cp:revision>
  <dcterms:created xsi:type="dcterms:W3CDTF">2025-03-12T01:58:00Z</dcterms:created>
  <dcterms:modified xsi:type="dcterms:W3CDTF">2025-03-12T02:33:00Z</dcterms:modified>
</cp:coreProperties>
</file>