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65BDA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🔒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THE IM DOC — RESET MANUAL (FINAL · v3 · 10/10, 20/20)</w:t>
      </w:r>
    </w:p>
    <w:p w14:paraId="40CE89C5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A73B94E">
          <v:rect id="_x0000_i1025" style="width:0;height:1.5pt" o:hralign="center" o:hrstd="t" o:hr="t" fillcolor="#a0a0a0" stroked="f"/>
        </w:pict>
      </w:r>
    </w:p>
    <w:p w14:paraId="4E8820A9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🧱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FILE SETUP (CANVA)</w:t>
      </w:r>
    </w:p>
    <w:p w14:paraId="5759C1EB" w14:textId="77777777" w:rsidR="00CA4C56" w:rsidRPr="00CA4C56" w:rsidRDefault="00CA4C56" w:rsidP="00CA4C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Size: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 Letter (8.5 × 11 in)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9713C00" w14:textId="77777777" w:rsidR="00CA4C56" w:rsidRPr="00CA4C56" w:rsidRDefault="00CA4C56" w:rsidP="00CA4C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Pages: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817877D" w14:textId="77777777" w:rsidR="00CA4C56" w:rsidRPr="00CA4C56" w:rsidRDefault="00CA4C56" w:rsidP="00CA4C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Background: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FFFFFF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9B5CF28" w14:textId="77777777" w:rsidR="00CA4C56" w:rsidRPr="00CA4C56" w:rsidRDefault="00CA4C56" w:rsidP="00CA4C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Margins: </w:t>
      </w:r>
    </w:p>
    <w:p w14:paraId="0ED8F80B" w14:textId="77777777" w:rsidR="00CA4C56" w:rsidRPr="00CA4C56" w:rsidRDefault="00CA4C56" w:rsidP="00CA4C5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Top: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1.25"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4B06E8D" w14:textId="77777777" w:rsidR="00CA4C56" w:rsidRPr="00CA4C56" w:rsidRDefault="00CA4C56" w:rsidP="00CA4C5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Bottom: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1.1"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8DE5AC" w14:textId="77777777" w:rsidR="00CA4C56" w:rsidRPr="00CA4C56" w:rsidRDefault="00CA4C56" w:rsidP="00CA4C5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Left/Right: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0.9"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1B0D825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498985D">
          <v:rect id="_x0000_i1026" style="width:0;height:1.5pt" o:hralign="center" o:hrstd="t" o:hr="t" fillcolor="#a0a0a0" stroked="f"/>
        </w:pict>
      </w:r>
    </w:p>
    <w:p w14:paraId="6860C334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🎨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DESIGN SYSTEM (LOCKED)</w:t>
      </w:r>
    </w:p>
    <w:p w14:paraId="632D91D5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Colors</w:t>
      </w:r>
    </w:p>
    <w:p w14:paraId="66408074" w14:textId="77777777" w:rsidR="00CA4C56" w:rsidRPr="00CA4C56" w:rsidRDefault="00CA4C56" w:rsidP="00CA4C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Text: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2A2A2A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38CC771" w14:textId="77777777" w:rsidR="00CA4C56" w:rsidRPr="00CA4C56" w:rsidRDefault="00CA4C56" w:rsidP="00CA4C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Accent: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D88A73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ACC2A11" w14:textId="77777777" w:rsidR="00CA4C56" w:rsidRPr="00CA4C56" w:rsidRDefault="00CA4C56" w:rsidP="00CA4C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Divider: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D9DEE3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576BD38" w14:textId="77777777" w:rsidR="00CA4C56" w:rsidRPr="00CA4C56" w:rsidRDefault="00CA4C56" w:rsidP="00CA4C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Callout </w:t>
      </w:r>
      <w:proofErr w:type="spellStart"/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bg</w:t>
      </w:r>
      <w:proofErr w:type="spellEnd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F7F9FB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745EE87" w14:textId="77777777" w:rsidR="00CA4C56" w:rsidRPr="00CA4C56" w:rsidRDefault="00CA4C56" w:rsidP="00CA4C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Background: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#</w:t>
      </w:r>
      <w:proofErr w:type="gramEnd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FFFFFF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0DC7B12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Typography</w:t>
      </w:r>
    </w:p>
    <w:p w14:paraId="556A4D0F" w14:textId="77777777" w:rsidR="00CA4C56" w:rsidRPr="00CA4C56" w:rsidRDefault="00CA4C56" w:rsidP="00CA4C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H1 (Cover):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Playfair Display / Libre Baskerville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30–32 pt, Semi-bold, #2A2A2A </w:t>
      </w:r>
    </w:p>
    <w:p w14:paraId="6A1B2B76" w14:textId="77777777" w:rsidR="00CA4C56" w:rsidRPr="00CA4C56" w:rsidRDefault="00CA4C56" w:rsidP="00CA4C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H2 (Sections):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Inter / Lato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18–20 pt, Medium, #2A2A2A </w:t>
      </w:r>
    </w:p>
    <w:p w14:paraId="2F5F471A" w14:textId="77777777" w:rsidR="00CA4C56" w:rsidRPr="00CA4C56" w:rsidRDefault="00CA4C56" w:rsidP="00CA4C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Body: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Inter / Lato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12.5–13 pt, line-height 1.45, #2A2A2A </w:t>
      </w:r>
    </w:p>
    <w:p w14:paraId="7537863C" w14:textId="77777777" w:rsidR="00CA4C56" w:rsidRPr="00CA4C56" w:rsidRDefault="00CA4C56" w:rsidP="00CA4C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Alignment: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Left only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(cover centered) </w:t>
      </w:r>
    </w:p>
    <w:p w14:paraId="6E25AB2C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Global Rules</w:t>
      </w:r>
    </w:p>
    <w:p w14:paraId="3624AF18" w14:textId="77777777" w:rsidR="00CA4C56" w:rsidRPr="00CA4C56" w:rsidRDefault="00CA4C56" w:rsidP="00CA4C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One idea per page </w:t>
      </w:r>
    </w:p>
    <w:p w14:paraId="385E0C27" w14:textId="77777777" w:rsidR="00CA4C56" w:rsidRPr="00CA4C56" w:rsidRDefault="00CA4C56" w:rsidP="00CA4C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3–5 lines per block max </w:t>
      </w:r>
    </w:p>
    <w:p w14:paraId="0B05053E" w14:textId="77777777" w:rsidR="00CA4C56" w:rsidRPr="00CA4C56" w:rsidRDefault="00CA4C56" w:rsidP="00CA4C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Large white space </w:t>
      </w:r>
    </w:p>
    <w:p w14:paraId="5AA6E387" w14:textId="77777777" w:rsidR="00CA4C56" w:rsidRPr="00CA4C56" w:rsidRDefault="00CA4C56" w:rsidP="00CA4C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No gradients, shadows, textures </w:t>
      </w:r>
    </w:p>
    <w:p w14:paraId="4F73A13C" w14:textId="77777777" w:rsidR="00CA4C56" w:rsidRPr="00CA4C56" w:rsidRDefault="00CA4C56" w:rsidP="00CA4C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icons unless specified </w:t>
      </w:r>
    </w:p>
    <w:p w14:paraId="21FD69EB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D19F603">
          <v:rect id="_x0000_i1027" style="width:0;height:1.5pt" o:hralign="center" o:hrstd="t" o:hr="t" fillcolor="#a0a0a0" stroked="f"/>
        </w:pict>
      </w:r>
    </w:p>
    <w:p w14:paraId="11D51E29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📄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PAGE-BY-PAGE (COPY EXACTLY)</w:t>
      </w:r>
    </w:p>
    <w:p w14:paraId="37F2D0CE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7FF9CD8">
          <v:rect id="_x0000_i1028" style="width:0;height:1.5pt" o:hralign="center" o:hrstd="t" o:hr="t" fillcolor="#a0a0a0" stroked="f"/>
        </w:pict>
      </w:r>
    </w:p>
    <w:p w14:paraId="7941345E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1 — COVER (CENTERED)</w:t>
      </w:r>
    </w:p>
    <w:p w14:paraId="5582E991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The IM Doc</w:t>
      </w:r>
    </w:p>
    <w:p w14:paraId="1A473D6A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Reset Manual</w:t>
      </w:r>
    </w:p>
    <w:p w14:paraId="3A0BC7E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See the patterns.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Understand the system.</w:t>
      </w:r>
    </w:p>
    <w:p w14:paraId="7100ABD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(Add thin terracotta underline under “Reset Manual” — 2px, 40% width)</w:t>
      </w:r>
    </w:p>
    <w:p w14:paraId="41CCC5B9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430D673">
          <v:rect id="_x0000_i1029" style="width:0;height:1.5pt" o:hralign="center" o:hrstd="t" o:hr="t" fillcolor="#a0a0a0" stroked="f"/>
        </w:pict>
      </w:r>
    </w:p>
    <w:p w14:paraId="67CA1EA6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2 — INTRO</w:t>
      </w:r>
    </w:p>
    <w:p w14:paraId="5006BB58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You’re not imagining this</w:t>
      </w:r>
    </w:p>
    <w:p w14:paraId="2D4DEE2B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Most people experience stress as intensity.</w:t>
      </w:r>
    </w:p>
    <w:p w14:paraId="21B6C13D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Pressure. Fatigue.</w:t>
      </w:r>
    </w:p>
    <w:p w14:paraId="7B1FFDE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But something changes first.</w:t>
      </w:r>
    </w:p>
    <w:p w14:paraId="155D52DA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Timing.</w:t>
      </w:r>
    </w:p>
    <w:p w14:paraId="38404272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Before energy drops.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Before sleep shifts.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Before digestion changes.</w:t>
      </w:r>
    </w:p>
    <w:p w14:paraId="1441F3A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Timing changes first.</w:t>
      </w:r>
    </w:p>
    <w:p w14:paraId="412DC24F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09FB44C">
          <v:rect id="_x0000_i1030" style="width:0;height:1.5pt" o:hralign="center" o:hrstd="t" o:hr="t" fillcolor="#a0a0a0" stroked="f"/>
        </w:pict>
      </w:r>
    </w:p>
    <w:p w14:paraId="13842CB7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3 — THE DAILY RHYTHM</w:t>
      </w:r>
    </w:p>
    <w:p w14:paraId="50B41E0E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The daily rhythm</w:t>
      </w:r>
    </w:p>
    <w:p w14:paraId="28F1D40E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Energy builds in the morning.</w:t>
      </w:r>
    </w:p>
    <w:p w14:paraId="6060F62D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Focus strengthens gradually.</w:t>
      </w:r>
    </w:p>
    <w:p w14:paraId="02D0F511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By afternoon, it should taper.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Not collapse.</w:t>
      </w:r>
    </w:p>
    <w:p w14:paraId="2556430D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At night, your system winds down.</w:t>
      </w:r>
    </w:p>
    <w:p w14:paraId="79571433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Just timing.</w:t>
      </w:r>
    </w:p>
    <w:p w14:paraId="1CAEEE80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9D49C20">
          <v:rect id="_x0000_i1031" style="width:0;height:1.5pt" o:hralign="center" o:hrstd="t" o:hr="t" fillcolor="#a0a0a0" stroked="f"/>
        </w:pict>
      </w:r>
    </w:p>
    <w:p w14:paraId="7E0075A5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📊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DIAGRAM 1 (PLACE AFTER TEXT)</w:t>
      </w:r>
    </w:p>
    <w:p w14:paraId="72AE304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Title: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Steady Daily Energy Rhythm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Caption: Energy rises in the morning and tapers gradually.</w:t>
      </w:r>
    </w:p>
    <w:p w14:paraId="1F7EFF05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Design:</w:t>
      </w:r>
    </w:p>
    <w:p w14:paraId="660A1398" w14:textId="77777777" w:rsidR="00CA4C56" w:rsidRPr="00CA4C56" w:rsidRDefault="00CA4C56" w:rsidP="00CA4C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Gray thin line = normal curve </w:t>
      </w:r>
    </w:p>
    <w:p w14:paraId="2B9E9193" w14:textId="77777777" w:rsidR="00CA4C56" w:rsidRPr="00CA4C56" w:rsidRDefault="00CA4C56" w:rsidP="00CA4C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grid, no axes clutter </w:t>
      </w:r>
    </w:p>
    <w:p w14:paraId="7D4388B1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C7673A1">
          <v:rect id="_x0000_i1032" style="width:0;height:1.5pt" o:hralign="center" o:hrstd="t" o:hr="t" fillcolor="#a0a0a0" stroked="f"/>
        </w:pict>
      </w:r>
    </w:p>
    <w:p w14:paraId="22DFFBC4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4 — WHAT CHANGES FIRST</w:t>
      </w:r>
    </w:p>
    <w:p w14:paraId="05CA65A6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changes first</w:t>
      </w:r>
    </w:p>
    <w:p w14:paraId="40AA43CF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Stress shifts when things happen.</w:t>
      </w:r>
    </w:p>
    <w:p w14:paraId="5EF82002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It pushes earlier.</w:t>
      </w:r>
    </w:p>
    <w:p w14:paraId="6FF0D553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But that has a cost.</w:t>
      </w:r>
    </w:p>
    <w:p w14:paraId="0534C0E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Energy falls sooner.</w:t>
      </w:r>
    </w:p>
    <w:p w14:paraId="53D7FE42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73ED902">
          <v:rect id="_x0000_i1033" style="width:0;height:1.5pt" o:hralign="center" o:hrstd="t" o:hr="t" fillcolor="#a0a0a0" stroked="f"/>
        </w:pict>
      </w:r>
    </w:p>
    <w:p w14:paraId="2041FC40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CALLOUT (CENTERED BOX)</w:t>
      </w:r>
    </w:p>
    <w:p w14:paraId="1E76E7A9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Push — then drop</w:t>
      </w:r>
    </w:p>
    <w:p w14:paraId="52A2120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</w:t>
      </w: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Box: #</w:t>
      </w:r>
      <w:proofErr w:type="gramEnd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>F7F9FB, subtle rounded corners)</w:t>
      </w:r>
    </w:p>
    <w:p w14:paraId="2E99F234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117DC65">
          <v:rect id="_x0000_i1034" style="width:0;height:1.5pt" o:hralign="center" o:hrstd="t" o:hr="t" fillcolor="#a0a0a0" stroked="f"/>
        </w:pict>
      </w:r>
    </w:p>
    <w:p w14:paraId="62ED8B0E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🔁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INSERT (NEW)</w:t>
      </w:r>
    </w:p>
    <w:p w14:paraId="4DFC93F1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this feels unclear, it becomes easier to see when structured.</w:t>
      </w:r>
    </w:p>
    <w:p w14:paraId="6DC4680E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B6EF125">
          <v:rect id="_x0000_i1035" style="width:0;height:1.5pt" o:hralign="center" o:hrstd="t" o:hr="t" fillcolor="#a0a0a0" stroked="f"/>
        </w:pict>
      </w:r>
    </w:p>
    <w:p w14:paraId="22D8C352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📊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DIAGRAM 2</w:t>
      </w:r>
    </w:p>
    <w:p w14:paraId="70C9D95B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Title: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Push → Drop Pattern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Caption: Early push shortens natural taper.</w:t>
      </w:r>
    </w:p>
    <w:p w14:paraId="0AA47D96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A260C35">
          <v:rect id="_x0000_i1036" style="width:0;height:1.5pt" o:hralign="center" o:hrstd="t" o:hr="t" fillcolor="#a0a0a0" stroked="f"/>
        </w:pict>
      </w:r>
    </w:p>
    <w:p w14:paraId="63728AFA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5 — AFTERNOON PATTERN</w:t>
      </w:r>
    </w:p>
    <w:p w14:paraId="3C4A8E75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afternoon pattern</w:t>
      </w:r>
    </w:p>
    <w:p w14:paraId="1347FF1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Strong morning.</w:t>
      </w:r>
    </w:p>
    <w:p w14:paraId="4C11CE0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Drop between 2–4PM.</w:t>
      </w:r>
    </w:p>
    <w:p w14:paraId="6218BC2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Heavier fatigue than expected.</w:t>
      </w:r>
    </w:p>
    <w:p w14:paraId="69F60791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This is not failure.</w:t>
      </w:r>
    </w:p>
    <w:p w14:paraId="1E8D2DC1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It follows timing.</w:t>
      </w:r>
    </w:p>
    <w:p w14:paraId="2921040E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0AF1928">
          <v:rect id="_x0000_i1037" style="width:0;height:1.5pt" o:hralign="center" o:hrstd="t" o:hr="t" fillcolor="#a0a0a0" stroked="f"/>
        </w:pict>
      </w:r>
    </w:p>
    <w:p w14:paraId="72A556BD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6 — EARLY WAKING</w:t>
      </w:r>
    </w:p>
    <w:p w14:paraId="4BFD7FB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Early waking</w:t>
      </w:r>
    </w:p>
    <w:p w14:paraId="5718FDB9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You fall asleep normally.</w:t>
      </w:r>
    </w:p>
    <w:p w14:paraId="74CA7A2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But wake between 2–4AM.</w:t>
      </w:r>
    </w:p>
    <w:p w14:paraId="16BDCD4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Alert. Awake.</w:t>
      </w:r>
    </w:p>
    <w:p w14:paraId="0A78771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Your system turned on early.</w:t>
      </w:r>
    </w:p>
    <w:p w14:paraId="4A7E12A3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864ED73">
          <v:rect id="_x0000_i1038" style="width:0;height:1.5pt" o:hralign="center" o:hrstd="t" o:hr="t" fillcolor="#a0a0a0" stroked="f"/>
        </w:pict>
      </w:r>
    </w:p>
    <w:p w14:paraId="619DCA29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CALLOUT</w:t>
      </w:r>
    </w:p>
    <w:p w14:paraId="7D6163A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Timing changed first</w:t>
      </w:r>
    </w:p>
    <w:p w14:paraId="1C38F8ED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F6070D">
          <v:rect id="_x0000_i1039" style="width:0;height:1.5pt" o:hralign="center" o:hrstd="t" o:hr="t" fillcolor="#a0a0a0" stroked="f"/>
        </w:pict>
      </w:r>
    </w:p>
    <w:p w14:paraId="50B26E4B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7 — RHYTHM SHIFT</w:t>
      </w:r>
    </w:p>
    <w:p w14:paraId="683E170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Rhythm shift</w:t>
      </w:r>
    </w:p>
    <w:p w14:paraId="3107257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Wired at night.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Tired in the morning.</w:t>
      </w:r>
    </w:p>
    <w:p w14:paraId="7A35149A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Your rhythm shifted.</w:t>
      </w:r>
    </w:p>
    <w:p w14:paraId="616457FF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Not broken.</w:t>
      </w:r>
    </w:p>
    <w:p w14:paraId="6190BBCF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379795A">
          <v:rect id="_x0000_i1040" style="width:0;height:1.5pt" o:hralign="center" o:hrstd="t" o:hr="t" fillcolor="#a0a0a0" stroked="f"/>
        </w:pict>
      </w:r>
    </w:p>
    <w:p w14:paraId="0881DCCE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8 — DIGESTION RESPONSE</w:t>
      </w:r>
    </w:p>
    <w:p w14:paraId="79006DD3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Digestion response</w:t>
      </w:r>
    </w:p>
    <w:p w14:paraId="2082313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When strain rises:</w:t>
      </w:r>
    </w:p>
    <w:p w14:paraId="3DA5C9E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Alert systems increase.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Digestion slows.</w:t>
      </w:r>
    </w:p>
    <w:p w14:paraId="1C3F064C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Bloating. Tightness. Slower movement.</w:t>
      </w:r>
    </w:p>
    <w:p w14:paraId="38E15C9D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Systems move together.</w:t>
      </w:r>
    </w:p>
    <w:p w14:paraId="38AAC60E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63166CF">
          <v:rect id="_x0000_i1041" style="width:0;height:1.5pt" o:hralign="center" o:hrstd="t" o:hr="t" fillcolor="#a0a0a0" stroked="f"/>
        </w:pict>
      </w:r>
    </w:p>
    <w:p w14:paraId="0A7CEAD2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🔁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INSERT (NEW)</w:t>
      </w:r>
    </w:p>
    <w:p w14:paraId="754924B2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These patterns become clearer when viewed together, not separately.</w:t>
      </w:r>
    </w:p>
    <w:p w14:paraId="1211B987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041E95D">
          <v:rect id="_x0000_i1042" style="width:0;height:1.5pt" o:hralign="center" o:hrstd="t" o:hr="t" fillcolor="#a0a0a0" stroked="f"/>
        </w:pict>
      </w:r>
    </w:p>
    <w:p w14:paraId="4D072312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9 — WHAT THIS MEANS</w:t>
      </w:r>
    </w:p>
    <w:p w14:paraId="25D937C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What this means</w:t>
      </w:r>
    </w:p>
    <w:p w14:paraId="193D25F5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Most people try to fix one symptom.</w:t>
      </w:r>
    </w:p>
    <w:p w14:paraId="59E5F3FB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But multiple systems are changing.</w:t>
      </w:r>
    </w:p>
    <w:p w14:paraId="65CDC51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Understanding the pattern changes how you respond.</w:t>
      </w:r>
    </w:p>
    <w:p w14:paraId="220DF1B2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BA290A5">
          <v:rect id="_x0000_i1043" style="width:0;height:1.5pt" o:hralign="center" o:hrstd="t" o:hr="t" fillcolor="#a0a0a0" stroked="f"/>
        </w:pict>
      </w:r>
    </w:p>
    <w:p w14:paraId="0BFE0F50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🔴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CALLOUT (BOLD)</w:t>
      </w:r>
    </w:p>
    <w:p w14:paraId="2C9E14C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Noticing this is one step.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Knowing what to do next is different.</w:t>
      </w:r>
    </w:p>
    <w:p w14:paraId="478FF048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693C729">
          <v:rect id="_x0000_i1044" style="width:0;height:1.5pt" o:hralign="center" o:hrstd="t" o:hr="t" fillcolor="#a0a0a0" stroked="f"/>
        </w:pict>
      </w:r>
    </w:p>
    <w:p w14:paraId="7801D9C3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10 — WHAT COMES NEXT (CONVERSION PAGE)</w:t>
      </w:r>
    </w:p>
    <w:p w14:paraId="7A0C0559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comes next</w:t>
      </w:r>
    </w:p>
    <w:p w14:paraId="3A361CBF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You may begin to see patterns clearly.</w:t>
      </w:r>
    </w:p>
    <w:p w14:paraId="48F99724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But knowing: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what to adjust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  <w:t>and when</w:t>
      </w:r>
    </w:p>
    <w:p w14:paraId="2A280C0F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is less clear.</w:t>
      </w:r>
    </w:p>
    <w:p w14:paraId="5D6355F7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E4C32BB">
          <v:rect id="_x0000_i1045" style="width:0;height:1.5pt" o:hralign="center" o:hrstd="t" o:hr="t" fillcolor="#a0a0a0" stroked="f"/>
        </w:pict>
      </w:r>
    </w:p>
    <w:p w14:paraId="46E5DF9D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next step is not more information.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It is structured guidance.</w:t>
      </w:r>
    </w:p>
    <w:p w14:paraId="7BC05FAD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C430AAD">
          <v:rect id="_x0000_i1046" style="width:0;height:1.5pt" o:hralign="center" o:hrstd="t" o:hr="t" fillcolor="#a0a0a0" stroked="f"/>
        </w:pict>
      </w:r>
    </w:p>
    <w:p w14:paraId="1E23614B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That is what the Guided Reset provides.</w:t>
      </w:r>
    </w:p>
    <w:p w14:paraId="4E582E05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2FD410E">
          <v:rect id="_x0000_i1047" style="width:0;height:1.5pt" o:hralign="center" o:hrstd="t" o:hr="t" fillcolor="#a0a0a0" stroked="f"/>
        </w:pict>
      </w:r>
    </w:p>
    <w:p w14:paraId="27EA635D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🟤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PAGE 11 — CLOSE</w:t>
      </w:r>
    </w:p>
    <w:p w14:paraId="65F2AFB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Patterns become clearer over time.</w:t>
      </w:r>
    </w:p>
    <w:p w14:paraId="2A4AE90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are not fixing the system.</w:t>
      </w:r>
    </w:p>
    <w:p w14:paraId="16DA6F36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You are learning how it responds.</w:t>
      </w:r>
    </w:p>
    <w:p w14:paraId="54E930E6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8B55E06">
          <v:rect id="_x0000_i1048" style="width:0;height:1.5pt" o:hralign="center" o:hrstd="t" o:hr="t" fillcolor="#a0a0a0" stroked="f"/>
        </w:pict>
      </w:r>
    </w:p>
    <w:p w14:paraId="1105CFEF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And that becomes clearer when you follow it step by step.</w:t>
      </w:r>
    </w:p>
    <w:p w14:paraId="2706B847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0E4DEE6">
          <v:rect id="_x0000_i1049" style="width:0;height:1.5pt" o:hralign="center" o:hrstd="t" o:hr="t" fillcolor="#a0a0a0" stroked="f"/>
        </w:pict>
      </w:r>
    </w:p>
    <w:p w14:paraId="47D834F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— The IM Doc</w:t>
      </w:r>
    </w:p>
    <w:p w14:paraId="4C74B1E9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74822C8">
          <v:rect id="_x0000_i1050" style="width:0;height:1.5pt" o:hralign="center" o:hrstd="t" o:hr="t" fillcolor="#a0a0a0" stroked="f"/>
        </w:pict>
      </w:r>
    </w:p>
    <w:p w14:paraId="33DA0ABE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📊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DIAGRAM RULES (STRICT)</w:t>
      </w:r>
    </w:p>
    <w:p w14:paraId="4EDADF5C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Max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diagrams only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DB79913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Terracotta line = stress curve </w:t>
      </w:r>
    </w:p>
    <w:p w14:paraId="477840C6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Gray line = normal </w:t>
      </w:r>
    </w:p>
    <w:p w14:paraId="6B59C1B8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grid </w:t>
      </w:r>
    </w:p>
    <w:p w14:paraId="6D69AF38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shading </w:t>
      </w:r>
    </w:p>
    <w:p w14:paraId="0A73EF75" w14:textId="77777777" w:rsidR="00CA4C56" w:rsidRPr="00CA4C56" w:rsidRDefault="00CA4C56" w:rsidP="00CA4C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labels overload </w:t>
      </w:r>
    </w:p>
    <w:p w14:paraId="1CB61593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56B04A2">
          <v:rect id="_x0000_i1051" style="width:0;height:1.5pt" o:hralign="center" o:hrstd="t" o:hr="t" fillcolor="#a0a0a0" stroked="f"/>
        </w:pict>
      </w:r>
    </w:p>
    <w:p w14:paraId="1066797A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📏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SPACING SYSTEM</w:t>
      </w:r>
    </w:p>
    <w:p w14:paraId="464F0554" w14:textId="77777777" w:rsidR="00CA4C56" w:rsidRPr="00CA4C56" w:rsidRDefault="00CA4C56" w:rsidP="00CA4C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Paragraph spacing: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10–12 pt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08C3058" w14:textId="77777777" w:rsidR="00CA4C56" w:rsidRPr="00CA4C56" w:rsidRDefault="00CA4C56" w:rsidP="00CA4C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Section spacing: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48–60 </w:t>
      </w:r>
      <w:proofErr w:type="spellStart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px</w:t>
      </w:r>
      <w:proofErr w:type="spellEnd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D278F16" w14:textId="77777777" w:rsidR="00CA4C56" w:rsidRPr="00CA4C56" w:rsidRDefault="00CA4C56" w:rsidP="00CA4C5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Callout padding: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20–30 </w:t>
      </w:r>
      <w:proofErr w:type="spellStart"/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px</w:t>
      </w:r>
      <w:proofErr w:type="spellEnd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1A92724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59D9A9C">
          <v:rect id="_x0000_i1052" style="width:0;height:1.5pt" o:hralign="center" o:hrstd="t" o:hr="t" fillcolor="#a0a0a0" stroked="f"/>
        </w:pict>
      </w:r>
    </w:p>
    <w:p w14:paraId="014F7C81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📦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EXPORT</w:t>
      </w:r>
    </w:p>
    <w:p w14:paraId="61680E0B" w14:textId="77777777" w:rsidR="00CA4C56" w:rsidRPr="00CA4C56" w:rsidRDefault="00CA4C56" w:rsidP="00CA4C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File: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PDF (standard)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EFAA24" w14:textId="77777777" w:rsidR="00CA4C56" w:rsidRPr="00CA4C56" w:rsidRDefault="00CA4C56" w:rsidP="00CA4C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Name: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IMDOC_Reset_Manual.pdf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85F0CD4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A4131C1">
          <v:rect id="_x0000_i1053" style="width:0;height:1.5pt" o:hralign="center" o:hrstd="t" o:hr="t" fillcolor="#a0a0a0" stroked="f"/>
        </w:pict>
      </w:r>
    </w:p>
    <w:p w14:paraId="517C14A1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✅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VA CHECKLIST</w:t>
      </w:r>
    </w:p>
    <w:p w14:paraId="203048BF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Fonts correct </w:t>
      </w:r>
    </w:p>
    <w:p w14:paraId="77637C35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Colors </w:t>
      </w:r>
      <w:proofErr w:type="gramStart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>exact</w:t>
      </w:r>
      <w:proofErr w:type="gramEnd"/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EA0FFA1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extra elements </w:t>
      </w:r>
    </w:p>
    <w:p w14:paraId="417B9F6D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One idea per page </w:t>
      </w:r>
    </w:p>
    <w:p w14:paraId="3E9FED91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Clean spacing </w:t>
      </w:r>
    </w:p>
    <w:p w14:paraId="1869ACC5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Callouts centered </w:t>
      </w:r>
    </w:p>
    <w:p w14:paraId="2915B3EC" w14:textId="77777777" w:rsidR="00CA4C56" w:rsidRPr="00CA4C56" w:rsidRDefault="00CA4C56" w:rsidP="00CA4C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clutter </w:t>
      </w:r>
    </w:p>
    <w:p w14:paraId="40A41A9C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21EA636">
          <v:rect id="_x0000_i1054" style="width:0;height:1.5pt" o:hralign="center" o:hrstd="t" o:hr="t" fillcolor="#a0a0a0" stroked="f"/>
        </w:pict>
      </w:r>
    </w:p>
    <w:p w14:paraId="729D9D26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🚫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VA PROHIBITIONS</w:t>
      </w:r>
    </w:p>
    <w:p w14:paraId="23A2A9C7" w14:textId="77777777" w:rsidR="00CA4C56" w:rsidRPr="00CA4C56" w:rsidRDefault="00CA4C56" w:rsidP="00CA4C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icons (unless specified) </w:t>
      </w:r>
    </w:p>
    <w:p w14:paraId="3257EB38" w14:textId="77777777" w:rsidR="00CA4C56" w:rsidRPr="00CA4C56" w:rsidRDefault="00CA4C56" w:rsidP="00CA4C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gradients </w:t>
      </w:r>
    </w:p>
    <w:p w14:paraId="71E79876" w14:textId="77777777" w:rsidR="00CA4C56" w:rsidRPr="00CA4C56" w:rsidRDefault="00CA4C56" w:rsidP="00CA4C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stock images </w:t>
      </w:r>
    </w:p>
    <w:p w14:paraId="5CD0CDE4" w14:textId="77777777" w:rsidR="00CA4C56" w:rsidRPr="00CA4C56" w:rsidRDefault="00CA4C56" w:rsidP="00CA4C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extra colors </w:t>
      </w:r>
    </w:p>
    <w:p w14:paraId="51779ABD" w14:textId="77777777" w:rsidR="00CA4C56" w:rsidRPr="00CA4C56" w:rsidRDefault="00CA4C56" w:rsidP="00CA4C5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No “design creativity” </w:t>
      </w:r>
    </w:p>
    <w:p w14:paraId="7478289D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CDB2B13">
          <v:rect id="_x0000_i1055" style="width:0;height:1.5pt" o:hralign="center" o:hrstd="t" o:hr="t" fillcolor="#a0a0a0" stroked="f"/>
        </w:pict>
      </w:r>
    </w:p>
    <w:p w14:paraId="40BAF4B7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🧠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FINAL POSITION</w:t>
      </w:r>
    </w:p>
    <w:p w14:paraId="5F4AD6B0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Times New Roman" w:eastAsia="Times New Roman" w:hAnsi="Times New Roman" w:cs="Times New Roman"/>
          <w:kern w:val="0"/>
          <w14:ligatures w14:val="none"/>
        </w:rPr>
        <w:t>This Manual now:</w:t>
      </w:r>
    </w:p>
    <w:p w14:paraId="551AFF58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Builds recognition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Builds trust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Creates controlled incompleteness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Drives next step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Symbol" w:eastAsia="Times New Roman" w:hAnsi="Segoe UI Symbol" w:cs="Segoe UI Symbol"/>
          <w:kern w:val="0"/>
          <w14:ligatures w14:val="none"/>
        </w:rPr>
        <w:t>✔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Aligns perfectly with funnel</w:t>
      </w:r>
    </w:p>
    <w:p w14:paraId="07C2B1E8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F10605A">
          <v:rect id="_x0000_i1056" style="width:0;height:1.5pt" o:hralign="center" o:hrstd="t" o:hr="t" fillcolor="#a0a0a0" stroked="f"/>
        </w:pict>
      </w:r>
    </w:p>
    <w:p w14:paraId="532FCA13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🚀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NEXT STEP (PRIMARY)</w:t>
      </w:r>
    </w:p>
    <w:p w14:paraId="6B682EF7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Build checkout page ($29)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Confidence: 10/10 — revenue activation</w:t>
      </w:r>
    </w:p>
    <w:p w14:paraId="16DEA16F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24D3E7B">
          <v:rect id="_x0000_i1057" style="width:0;height:1.5pt" o:hralign="center" o:hrstd="t" o:hr="t" fillcolor="#a0a0a0" stroked="f"/>
        </w:pict>
      </w:r>
    </w:p>
    <w:p w14:paraId="75E3E1C8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🚀</w:t>
      </w:r>
      <w:r w:rsidRPr="00CA4C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OPTIONAL</w:t>
      </w:r>
    </w:p>
    <w:p w14:paraId="4259BA48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Diagram polish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Confidence: 7/10 — not revenue-critical</w:t>
      </w:r>
    </w:p>
    <w:p w14:paraId="074C231E" w14:textId="77777777" w:rsidR="00CA4C56" w:rsidRPr="00CA4C56" w:rsidRDefault="00000000" w:rsidP="00CA4C5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862A9BC">
          <v:rect id="_x0000_i1058" style="width:0;height:1.5pt" o:hralign="center" o:hrstd="t" o:hr="t" fillcolor="#a0a0a0" stroked="f"/>
        </w:pict>
      </w:r>
    </w:p>
    <w:p w14:paraId="0EEBE9E7" w14:textId="77777777" w:rsidR="00CA4C56" w:rsidRPr="00CA4C56" w:rsidRDefault="00CA4C56" w:rsidP="00CA4C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4C5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📊</w:t>
      </w:r>
      <w:r w:rsidRPr="00CA4C5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FINAL STATUS</w:t>
      </w:r>
    </w:p>
    <w:p w14:paraId="0B78F8A5" w14:textId="77777777" w:rsidR="00CA4C56" w:rsidRPr="00CA4C56" w:rsidRDefault="00CA4C56" w:rsidP="00CA4C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This is now a </w:t>
      </w:r>
      <w:r w:rsidRPr="00CA4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premium, institutional, conversion-aligned asset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Fully plug-and-play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A4C56">
        <w:rPr>
          <w:rFonts w:ascii="Segoe UI Emoji" w:eastAsia="Times New Roman" w:hAnsi="Segoe UI Emoji" w:cs="Segoe UI Emoji"/>
          <w:kern w:val="0"/>
          <w14:ligatures w14:val="none"/>
        </w:rPr>
        <w:t>👉</w:t>
      </w:r>
      <w:r w:rsidRPr="00CA4C56">
        <w:rPr>
          <w:rFonts w:ascii="Times New Roman" w:eastAsia="Times New Roman" w:hAnsi="Times New Roman" w:cs="Times New Roman"/>
          <w:kern w:val="0"/>
          <w14:ligatures w14:val="none"/>
        </w:rPr>
        <w:t xml:space="preserve"> Fully scalable</w:t>
      </w:r>
    </w:p>
    <w:p w14:paraId="13DE3584" w14:textId="77777777" w:rsidR="00CA4C56" w:rsidRDefault="00CA4C56"/>
    <w:sectPr w:rsidR="00CA4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4F6C"/>
    <w:multiLevelType w:val="multilevel"/>
    <w:tmpl w:val="30E4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F08A8"/>
    <w:multiLevelType w:val="multilevel"/>
    <w:tmpl w:val="6D6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44403"/>
    <w:multiLevelType w:val="multilevel"/>
    <w:tmpl w:val="E6E8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54EF2"/>
    <w:multiLevelType w:val="multilevel"/>
    <w:tmpl w:val="D498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3474F"/>
    <w:multiLevelType w:val="multilevel"/>
    <w:tmpl w:val="DDD2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983D00"/>
    <w:multiLevelType w:val="multilevel"/>
    <w:tmpl w:val="CC8C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77CA1"/>
    <w:multiLevelType w:val="multilevel"/>
    <w:tmpl w:val="12327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D007F8"/>
    <w:multiLevelType w:val="multilevel"/>
    <w:tmpl w:val="C8AE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66B19"/>
    <w:multiLevelType w:val="multilevel"/>
    <w:tmpl w:val="C2CE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167905"/>
    <w:multiLevelType w:val="multilevel"/>
    <w:tmpl w:val="F2E2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264923">
    <w:abstractNumId w:val="1"/>
  </w:num>
  <w:num w:numId="2" w16cid:durableId="1667440762">
    <w:abstractNumId w:val="6"/>
  </w:num>
  <w:num w:numId="3" w16cid:durableId="1178345771">
    <w:abstractNumId w:val="3"/>
  </w:num>
  <w:num w:numId="4" w16cid:durableId="1589999259">
    <w:abstractNumId w:val="4"/>
  </w:num>
  <w:num w:numId="5" w16cid:durableId="1320111041">
    <w:abstractNumId w:val="9"/>
  </w:num>
  <w:num w:numId="6" w16cid:durableId="1269199396">
    <w:abstractNumId w:val="7"/>
  </w:num>
  <w:num w:numId="7" w16cid:durableId="1576429402">
    <w:abstractNumId w:val="0"/>
  </w:num>
  <w:num w:numId="8" w16cid:durableId="2143687000">
    <w:abstractNumId w:val="5"/>
  </w:num>
  <w:num w:numId="9" w16cid:durableId="517429964">
    <w:abstractNumId w:val="2"/>
  </w:num>
  <w:num w:numId="10" w16cid:durableId="12928563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56"/>
    <w:rsid w:val="0009223F"/>
    <w:rsid w:val="003C0B29"/>
    <w:rsid w:val="0081090C"/>
    <w:rsid w:val="00CA4C56"/>
    <w:rsid w:val="00CA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7615"/>
  <w15:chartTrackingRefBased/>
  <w15:docId w15:val="{EEFD3606-E7E7-426E-9385-79B1DE783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690</Words>
  <Characters>3558</Characters>
  <Application>Microsoft Office Word</Application>
  <DocSecurity>0</DocSecurity>
  <Lines>211</Lines>
  <Paragraphs>151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Okoye</dc:creator>
  <cp:keywords/>
  <dc:description/>
  <cp:lastModifiedBy>Joseph Okoye</cp:lastModifiedBy>
  <cp:revision>3</cp:revision>
  <dcterms:created xsi:type="dcterms:W3CDTF">2026-04-07T04:15:00Z</dcterms:created>
  <dcterms:modified xsi:type="dcterms:W3CDTF">2026-04-07T04:15:00Z</dcterms:modified>
</cp:coreProperties>
</file>