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F1D4" w14:textId="36AA163D" w:rsidR="007A703D" w:rsidRDefault="007A703D" w:rsidP="007A703D">
      <w:pPr>
        <w:jc w:val="center"/>
        <w:rPr>
          <w:b/>
          <w:bCs/>
        </w:rPr>
      </w:pPr>
      <w:r>
        <w:rPr>
          <w:b/>
          <w:bCs/>
        </w:rPr>
        <w:t>Conditions Générales de Vente</w:t>
      </w:r>
    </w:p>
    <w:p w14:paraId="76B4D247" w14:textId="7D1F4EAB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1. Informations légales</w:t>
      </w:r>
    </w:p>
    <w:p w14:paraId="55D5E331" w14:textId="1FA94743" w:rsidR="007A703D" w:rsidRPr="007A703D" w:rsidRDefault="007A703D" w:rsidP="007A703D">
      <w:r w:rsidRPr="007A703D">
        <w:rPr>
          <w:b/>
          <w:bCs/>
        </w:rPr>
        <w:br/>
        <w:t>Société Parlons Budget</w:t>
      </w:r>
      <w:r w:rsidRPr="007A703D">
        <w:rPr>
          <w:b/>
          <w:bCs/>
        </w:rPr>
        <w:br/>
        <w:t xml:space="preserve">Forme juridique : </w:t>
      </w:r>
      <w:r>
        <w:rPr>
          <w:b/>
          <w:bCs/>
        </w:rPr>
        <w:t>SASU</w:t>
      </w:r>
      <w:r w:rsidRPr="007A703D">
        <w:rPr>
          <w:b/>
          <w:bCs/>
        </w:rPr>
        <w:br/>
        <w:t xml:space="preserve">Capital social : </w:t>
      </w:r>
      <w:r>
        <w:rPr>
          <w:b/>
          <w:bCs/>
        </w:rPr>
        <w:t>1000€</w:t>
      </w:r>
      <w:r w:rsidRPr="007A703D">
        <w:rPr>
          <w:b/>
          <w:bCs/>
        </w:rPr>
        <w:br/>
        <w:t>SIRET : 93756176900012</w:t>
      </w:r>
      <w:r w:rsidRPr="007A703D">
        <w:rPr>
          <w:b/>
          <w:bCs/>
        </w:rPr>
        <w:br/>
        <w:t xml:space="preserve">Siège social : </w:t>
      </w:r>
      <w:r>
        <w:rPr>
          <w:b/>
          <w:bCs/>
        </w:rPr>
        <w:t>105 avenue Anatole France 92300 Levallois-Perret</w:t>
      </w:r>
      <w:r w:rsidRPr="007A703D">
        <w:rPr>
          <w:b/>
          <w:bCs/>
        </w:rPr>
        <w:br/>
        <w:t>Email : contact@</w:t>
      </w:r>
      <w:r>
        <w:rPr>
          <w:b/>
          <w:bCs/>
        </w:rPr>
        <w:t>parlonsbudget.fr</w:t>
      </w:r>
      <w:r w:rsidRPr="007A703D">
        <w:rPr>
          <w:b/>
          <w:bCs/>
        </w:rPr>
        <w:br/>
      </w:r>
      <w:r w:rsidRPr="007A703D">
        <w:pict w14:anchorId="5200E418">
          <v:rect id="_x0000_i1091" style="width:0;height:1.5pt" o:hralign="center" o:hrstd="t" o:hr="t" fillcolor="#a0a0a0" stroked="f"/>
        </w:pict>
      </w:r>
    </w:p>
    <w:p w14:paraId="0979C27E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2. Objet</w:t>
      </w:r>
    </w:p>
    <w:p w14:paraId="1F2720A3" w14:textId="77777777" w:rsidR="007A703D" w:rsidRPr="007A703D" w:rsidRDefault="007A703D" w:rsidP="007A703D">
      <w:r w:rsidRPr="007A703D">
        <w:t>Les présentes conditions générales régissent la vente de l’abonnement mensuel à la communauté privée « Le Cercle Parlons Budget », accessible uniquement après inscription via le site de paiement hébergé sur Système.io.</w:t>
      </w:r>
    </w:p>
    <w:p w14:paraId="3B1BBDEB" w14:textId="77777777" w:rsidR="007A703D" w:rsidRPr="007A703D" w:rsidRDefault="007A703D" w:rsidP="007A703D">
      <w:r w:rsidRPr="007A703D">
        <w:pict w14:anchorId="073B503A">
          <v:rect id="_x0000_i1092" style="width:0;height:1.5pt" o:hralign="center" o:hrstd="t" o:hr="t" fillcolor="#a0a0a0" stroked="f"/>
        </w:pict>
      </w:r>
    </w:p>
    <w:p w14:paraId="3251BCC2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3. Contenu de l’offre</w:t>
      </w:r>
    </w:p>
    <w:p w14:paraId="04C336E5" w14:textId="77777777" w:rsidR="007A703D" w:rsidRPr="007A703D" w:rsidRDefault="007A703D" w:rsidP="007A703D">
      <w:r w:rsidRPr="007A703D">
        <w:t>L’abonnement donne accès à :</w:t>
      </w:r>
    </w:p>
    <w:p w14:paraId="501DAF8E" w14:textId="77777777" w:rsidR="007A703D" w:rsidRPr="007A703D" w:rsidRDefault="007A703D" w:rsidP="007A703D">
      <w:pPr>
        <w:numPr>
          <w:ilvl w:val="0"/>
          <w:numId w:val="1"/>
        </w:numPr>
      </w:pPr>
      <w:r w:rsidRPr="007A703D">
        <w:t>2 vidéos exclusives par mois (type podcast)</w:t>
      </w:r>
    </w:p>
    <w:p w14:paraId="1DE4B58D" w14:textId="77777777" w:rsidR="007A703D" w:rsidRPr="007A703D" w:rsidRDefault="007A703D" w:rsidP="007A703D">
      <w:pPr>
        <w:numPr>
          <w:ilvl w:val="0"/>
          <w:numId w:val="1"/>
        </w:numPr>
      </w:pPr>
      <w:r w:rsidRPr="007A703D">
        <w:t>1 live collectif mensuel</w:t>
      </w:r>
    </w:p>
    <w:p w14:paraId="6A15A954" w14:textId="77777777" w:rsidR="007A703D" w:rsidRPr="007A703D" w:rsidRDefault="007A703D" w:rsidP="007A703D">
      <w:pPr>
        <w:numPr>
          <w:ilvl w:val="0"/>
          <w:numId w:val="1"/>
        </w:numPr>
      </w:pPr>
      <w:r w:rsidRPr="007A703D">
        <w:t>1 challenge par mois</w:t>
      </w:r>
    </w:p>
    <w:p w14:paraId="5C0DE3D0" w14:textId="77777777" w:rsidR="007A703D" w:rsidRPr="007A703D" w:rsidRDefault="007A703D" w:rsidP="007A703D">
      <w:pPr>
        <w:numPr>
          <w:ilvl w:val="0"/>
          <w:numId w:val="1"/>
        </w:numPr>
      </w:pPr>
      <w:r w:rsidRPr="007A703D">
        <w:t>Un espace de discussion entre membres</w:t>
      </w:r>
    </w:p>
    <w:p w14:paraId="1BE99CC6" w14:textId="77777777" w:rsidR="007A703D" w:rsidRPr="007A703D" w:rsidRDefault="007A703D" w:rsidP="007A703D">
      <w:pPr>
        <w:numPr>
          <w:ilvl w:val="0"/>
          <w:numId w:val="1"/>
        </w:numPr>
      </w:pPr>
      <w:r w:rsidRPr="007A703D">
        <w:t>Des outils, ressources et fiches à télécharger</w:t>
      </w:r>
    </w:p>
    <w:p w14:paraId="6C301538" w14:textId="77777777" w:rsidR="007A703D" w:rsidRPr="007A703D" w:rsidRDefault="007A703D" w:rsidP="007A703D">
      <w:pPr>
        <w:numPr>
          <w:ilvl w:val="0"/>
          <w:numId w:val="1"/>
        </w:numPr>
      </w:pPr>
      <w:r w:rsidRPr="007A703D">
        <w:t>Une newsletter selon l’actualité</w:t>
      </w:r>
    </w:p>
    <w:p w14:paraId="0BAAF584" w14:textId="77777777" w:rsidR="007A703D" w:rsidRPr="007A703D" w:rsidRDefault="007A703D" w:rsidP="007A703D">
      <w:r w:rsidRPr="007A703D">
        <w:t>Le contenu peut être mis à jour, modifié ou enrichi sans préavis, dans le cadre de l'amélioration continue de l'expérience membre.</w:t>
      </w:r>
    </w:p>
    <w:p w14:paraId="38997948" w14:textId="77777777" w:rsidR="007A703D" w:rsidRPr="007A703D" w:rsidRDefault="007A703D" w:rsidP="007A703D">
      <w:r w:rsidRPr="007A703D">
        <w:pict w14:anchorId="09817CF1">
          <v:rect id="_x0000_i1093" style="width:0;height:1.5pt" o:hralign="center" o:hrstd="t" o:hr="t" fillcolor="#a0a0a0" stroked="f"/>
        </w:pict>
      </w:r>
    </w:p>
    <w:p w14:paraId="72CE9F10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4. Prix</w:t>
      </w:r>
    </w:p>
    <w:p w14:paraId="7BB915D4" w14:textId="77777777" w:rsidR="007A703D" w:rsidRPr="007A703D" w:rsidRDefault="007A703D" w:rsidP="007A703D">
      <w:r w:rsidRPr="007A703D">
        <w:t>Le prix de l’abonnement est fixé à :</w:t>
      </w:r>
    </w:p>
    <w:p w14:paraId="06877150" w14:textId="717E50D7" w:rsidR="007A703D" w:rsidRPr="007A703D" w:rsidRDefault="007A703D" w:rsidP="007A703D">
      <w:pPr>
        <w:numPr>
          <w:ilvl w:val="0"/>
          <w:numId w:val="2"/>
        </w:numPr>
      </w:pPr>
      <w:r w:rsidRPr="007A703D">
        <w:rPr>
          <w:b/>
          <w:bCs/>
        </w:rPr>
        <w:t>40€/mois</w:t>
      </w:r>
      <w:r>
        <w:rPr>
          <w:b/>
          <w:bCs/>
        </w:rPr>
        <w:t xml:space="preserve"> à vie</w:t>
      </w:r>
      <w:r w:rsidRPr="007A703D">
        <w:rPr>
          <w:b/>
          <w:bCs/>
        </w:rPr>
        <w:t xml:space="preserve"> pour les 50 premières inscrites</w:t>
      </w:r>
      <w:r w:rsidRPr="007A703D">
        <w:t xml:space="preserve"> (offre de lancement)</w:t>
      </w:r>
    </w:p>
    <w:p w14:paraId="1512B0F4" w14:textId="77777777" w:rsidR="007A703D" w:rsidRPr="007A703D" w:rsidRDefault="007A703D" w:rsidP="007A703D">
      <w:pPr>
        <w:numPr>
          <w:ilvl w:val="0"/>
          <w:numId w:val="2"/>
        </w:numPr>
      </w:pPr>
      <w:r w:rsidRPr="007A703D">
        <w:t xml:space="preserve">Puis </w:t>
      </w:r>
      <w:r w:rsidRPr="007A703D">
        <w:rPr>
          <w:b/>
          <w:bCs/>
        </w:rPr>
        <w:t>47€/mois</w:t>
      </w:r>
      <w:r w:rsidRPr="007A703D">
        <w:t xml:space="preserve"> TTC, sans engagement</w:t>
      </w:r>
    </w:p>
    <w:p w14:paraId="091B3E89" w14:textId="77777777" w:rsidR="007A703D" w:rsidRPr="007A703D" w:rsidRDefault="007A703D" w:rsidP="007A703D">
      <w:r w:rsidRPr="007A703D">
        <w:lastRenderedPageBreak/>
        <w:t>Le paiement est récurrent, mensuel, et s’effectue via carte bancaire sur la plateforme Système.io.</w:t>
      </w:r>
    </w:p>
    <w:p w14:paraId="753AC297" w14:textId="77777777" w:rsidR="007A703D" w:rsidRPr="007A703D" w:rsidRDefault="007A703D" w:rsidP="007A703D">
      <w:r w:rsidRPr="007A703D">
        <w:pict w14:anchorId="47A2E20C">
          <v:rect id="_x0000_i1094" style="width:0;height:1.5pt" o:hralign="center" o:hrstd="t" o:hr="t" fillcolor="#a0a0a0" stroked="f"/>
        </w:pict>
      </w:r>
    </w:p>
    <w:p w14:paraId="6A481D3A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5. Conditions d’accès</w:t>
      </w:r>
    </w:p>
    <w:p w14:paraId="6B963C5E" w14:textId="77777777" w:rsidR="007A703D" w:rsidRPr="007A703D" w:rsidRDefault="007A703D" w:rsidP="007A703D">
      <w:r w:rsidRPr="007A703D">
        <w:t>Après inscription et validation du paiement :</w:t>
      </w:r>
    </w:p>
    <w:p w14:paraId="7D96DD7A" w14:textId="6FA42F0C" w:rsidR="007A703D" w:rsidRPr="007A703D" w:rsidRDefault="007A703D" w:rsidP="007A703D">
      <w:pPr>
        <w:numPr>
          <w:ilvl w:val="0"/>
          <w:numId w:val="3"/>
        </w:numPr>
      </w:pPr>
      <w:r w:rsidRPr="007A703D">
        <w:t>L’acheteu</w:t>
      </w:r>
      <w:r>
        <w:t>r</w:t>
      </w:r>
      <w:r w:rsidRPr="007A703D">
        <w:t xml:space="preserve"> reçoit un e-mail de confirmation</w:t>
      </w:r>
    </w:p>
    <w:p w14:paraId="1FBB90ED" w14:textId="77777777" w:rsidR="007A703D" w:rsidRPr="007A703D" w:rsidRDefault="007A703D" w:rsidP="007A703D">
      <w:pPr>
        <w:numPr>
          <w:ilvl w:val="0"/>
          <w:numId w:val="3"/>
        </w:numPr>
      </w:pPr>
      <w:r w:rsidRPr="007A703D">
        <w:t xml:space="preserve">Puis un lien d’accès à la plateforme </w:t>
      </w:r>
      <w:proofErr w:type="spellStart"/>
      <w:r w:rsidRPr="007A703D">
        <w:t>Skool</w:t>
      </w:r>
      <w:proofErr w:type="spellEnd"/>
      <w:r w:rsidRPr="007A703D">
        <w:t xml:space="preserve"> où se trouve la communauté</w:t>
      </w:r>
    </w:p>
    <w:p w14:paraId="79B39475" w14:textId="77777777" w:rsidR="007A703D" w:rsidRDefault="007A703D" w:rsidP="007A703D">
      <w:r w:rsidRPr="007A703D">
        <w:t>L’accès est strictement personnel et ne peut être partagé. Tout abus entraînera une suppression immédiate de l'accès, sans remboursement.</w:t>
      </w:r>
    </w:p>
    <w:p w14:paraId="0F21C330" w14:textId="093E0190" w:rsidR="007A703D" w:rsidRPr="007A703D" w:rsidRDefault="007A703D" w:rsidP="007A703D">
      <w:r>
        <w:t>Une Charte de bonne conduite doit être signé par le membre et tout manquement entraîne l’exclusion de la communauté.</w:t>
      </w:r>
    </w:p>
    <w:p w14:paraId="79534DD4" w14:textId="77777777" w:rsidR="007A703D" w:rsidRPr="007A703D" w:rsidRDefault="007A703D" w:rsidP="007A703D">
      <w:r w:rsidRPr="007A703D">
        <w:pict w14:anchorId="4EC6BE8D">
          <v:rect id="_x0000_i1095" style="width:0;height:1.5pt" o:hralign="center" o:hrstd="t" o:hr="t" fillcolor="#a0a0a0" stroked="f"/>
        </w:pict>
      </w:r>
    </w:p>
    <w:p w14:paraId="0BDDABA4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6. Modalités de résiliation</w:t>
      </w:r>
    </w:p>
    <w:p w14:paraId="520E5C2A" w14:textId="77777777" w:rsidR="007A703D" w:rsidRPr="007A703D" w:rsidRDefault="007A703D" w:rsidP="007A703D">
      <w:r w:rsidRPr="007A703D">
        <w:t xml:space="preserve">L’abonnement est </w:t>
      </w:r>
      <w:r w:rsidRPr="007A703D">
        <w:rPr>
          <w:b/>
          <w:bCs/>
        </w:rPr>
        <w:t>sans engagement</w:t>
      </w:r>
      <w:r w:rsidRPr="007A703D">
        <w:t>.</w:t>
      </w:r>
    </w:p>
    <w:p w14:paraId="0BF289D5" w14:textId="77777777" w:rsidR="007A703D" w:rsidRPr="007A703D" w:rsidRDefault="007A703D" w:rsidP="007A703D">
      <w:r w:rsidRPr="007A703D">
        <w:t>L’acheteuse peut résilier son abonnement à tout moment via son espace client Système.io.</w:t>
      </w:r>
      <w:r w:rsidRPr="007A703D">
        <w:br/>
        <w:t xml:space="preserve">La résiliation prendra effet </w:t>
      </w:r>
      <w:r w:rsidRPr="007A703D">
        <w:rPr>
          <w:b/>
          <w:bCs/>
        </w:rPr>
        <w:t>à la fin de la période mensuelle en cours</w:t>
      </w:r>
      <w:r w:rsidRPr="007A703D">
        <w:t>. Aucun remboursement partiel ne sera effectué.</w:t>
      </w:r>
    </w:p>
    <w:p w14:paraId="729E6A4C" w14:textId="77777777" w:rsidR="007A703D" w:rsidRPr="007A703D" w:rsidRDefault="007A703D" w:rsidP="007A703D">
      <w:r w:rsidRPr="007A703D">
        <w:pict w14:anchorId="3988F90C">
          <v:rect id="_x0000_i1096" style="width:0;height:1.5pt" o:hralign="center" o:hrstd="t" o:hr="t" fillcolor="#a0a0a0" stroked="f"/>
        </w:pict>
      </w:r>
    </w:p>
    <w:p w14:paraId="4260CF1C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7. Politique de remboursement</w:t>
      </w:r>
    </w:p>
    <w:p w14:paraId="16F6356C" w14:textId="77777777" w:rsidR="007A703D" w:rsidRPr="007A703D" w:rsidRDefault="007A703D" w:rsidP="007A703D">
      <w:r w:rsidRPr="007A703D">
        <w:t>Aucun remboursement ne sera effectué une fois le paiement validé, sauf erreur manifeste imputable à la vendeuse.</w:t>
      </w:r>
    </w:p>
    <w:p w14:paraId="7E6C3850" w14:textId="77777777" w:rsidR="007A703D" w:rsidRPr="007A703D" w:rsidRDefault="007A703D" w:rsidP="007A703D">
      <w:r w:rsidRPr="007A703D">
        <w:pict w14:anchorId="56C70252">
          <v:rect id="_x0000_i1097" style="width:0;height:1.5pt" o:hralign="center" o:hrstd="t" o:hr="t" fillcolor="#a0a0a0" stroked="f"/>
        </w:pict>
      </w:r>
    </w:p>
    <w:p w14:paraId="18B94B3A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 xml:space="preserve">8. Obligations </w:t>
      </w:r>
      <w:proofErr w:type="gramStart"/>
      <w:r w:rsidRPr="007A703D">
        <w:rPr>
          <w:b/>
          <w:bCs/>
        </w:rPr>
        <w:t>de la membre</w:t>
      </w:r>
      <w:proofErr w:type="gramEnd"/>
    </w:p>
    <w:p w14:paraId="1787B4C8" w14:textId="77777777" w:rsidR="007A703D" w:rsidRPr="007A703D" w:rsidRDefault="007A703D" w:rsidP="007A703D">
      <w:proofErr w:type="gramStart"/>
      <w:r w:rsidRPr="007A703D">
        <w:t>La membre</w:t>
      </w:r>
      <w:proofErr w:type="gramEnd"/>
      <w:r w:rsidRPr="007A703D">
        <w:t xml:space="preserve"> s’engage à :</w:t>
      </w:r>
    </w:p>
    <w:p w14:paraId="4C2F25C9" w14:textId="77777777" w:rsidR="007A703D" w:rsidRPr="007A703D" w:rsidRDefault="007A703D" w:rsidP="007A703D">
      <w:pPr>
        <w:numPr>
          <w:ilvl w:val="0"/>
          <w:numId w:val="4"/>
        </w:numPr>
      </w:pPr>
      <w:r w:rsidRPr="007A703D">
        <w:t>Respecter la charte de bonne conduite fournie</w:t>
      </w:r>
    </w:p>
    <w:p w14:paraId="47C974A6" w14:textId="77777777" w:rsidR="007A703D" w:rsidRPr="007A703D" w:rsidRDefault="007A703D" w:rsidP="007A703D">
      <w:pPr>
        <w:numPr>
          <w:ilvl w:val="0"/>
          <w:numId w:val="4"/>
        </w:numPr>
      </w:pPr>
      <w:r w:rsidRPr="007A703D">
        <w:t>Participer dans le respect et la bienveillance</w:t>
      </w:r>
    </w:p>
    <w:p w14:paraId="168CDBF9" w14:textId="77777777" w:rsidR="007A703D" w:rsidRPr="007A703D" w:rsidRDefault="007A703D" w:rsidP="007A703D">
      <w:pPr>
        <w:numPr>
          <w:ilvl w:val="0"/>
          <w:numId w:val="4"/>
        </w:numPr>
      </w:pPr>
      <w:r w:rsidRPr="007A703D">
        <w:t>Ne pas diffuser, vendre ou reproduire le contenu sans autorisation</w:t>
      </w:r>
    </w:p>
    <w:p w14:paraId="34DFA6DD" w14:textId="77777777" w:rsidR="007A703D" w:rsidRPr="007A703D" w:rsidRDefault="007A703D" w:rsidP="007A703D">
      <w:r w:rsidRPr="007A703D">
        <w:pict w14:anchorId="2BB0F023">
          <v:rect id="_x0000_i1098" style="width:0;height:1.5pt" o:hralign="center" o:hrstd="t" o:hr="t" fillcolor="#a0a0a0" stroked="f"/>
        </w:pict>
      </w:r>
    </w:p>
    <w:p w14:paraId="03114A19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9. Données personnelles</w:t>
      </w:r>
    </w:p>
    <w:p w14:paraId="49546471" w14:textId="77777777" w:rsidR="007A703D" w:rsidRPr="007A703D" w:rsidRDefault="007A703D" w:rsidP="007A703D">
      <w:r w:rsidRPr="007A703D">
        <w:lastRenderedPageBreak/>
        <w:t>Les données collectées sont nécessaires à la gestion de l’abonnement et de la relation client.</w:t>
      </w:r>
      <w:r w:rsidRPr="007A703D">
        <w:br/>
        <w:t xml:space="preserve">Elles sont traitées conformément à la </w:t>
      </w:r>
      <w:r w:rsidRPr="007A703D">
        <w:rPr>
          <w:b/>
          <w:bCs/>
        </w:rPr>
        <w:t>Politique de confidentialité</w:t>
      </w:r>
      <w:r w:rsidRPr="007A703D">
        <w:t>.</w:t>
      </w:r>
    </w:p>
    <w:p w14:paraId="459E2835" w14:textId="77777777" w:rsidR="007A703D" w:rsidRPr="007A703D" w:rsidRDefault="007A703D" w:rsidP="007A703D">
      <w:r w:rsidRPr="007A703D">
        <w:pict w14:anchorId="3DF93B38">
          <v:rect id="_x0000_i1099" style="width:0;height:1.5pt" o:hralign="center" o:hrstd="t" o:hr="t" fillcolor="#a0a0a0" stroked="f"/>
        </w:pict>
      </w:r>
    </w:p>
    <w:p w14:paraId="5F794BF9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10. Propriété intellectuelle</w:t>
      </w:r>
    </w:p>
    <w:p w14:paraId="4B647DAD" w14:textId="77777777" w:rsidR="007A703D" w:rsidRPr="007A703D" w:rsidRDefault="007A703D" w:rsidP="007A703D">
      <w:r w:rsidRPr="007A703D">
        <w:t>Tous les contenus diffusés dans Le Cercle Parlons Budget (vidéos, documents, visuels, etc.) sont protégés par le droit d’auteur.</w:t>
      </w:r>
      <w:r w:rsidRPr="007A703D">
        <w:br/>
        <w:t>Ils ne peuvent être reproduits ou partagés sans autorisation écrite préalable.</w:t>
      </w:r>
    </w:p>
    <w:p w14:paraId="6936371A" w14:textId="77777777" w:rsidR="007A703D" w:rsidRPr="007A703D" w:rsidRDefault="007A703D" w:rsidP="007A703D">
      <w:r w:rsidRPr="007A703D">
        <w:pict w14:anchorId="1D619848">
          <v:rect id="_x0000_i1100" style="width:0;height:1.5pt" o:hralign="center" o:hrstd="t" o:hr="t" fillcolor="#a0a0a0" stroked="f"/>
        </w:pict>
      </w:r>
    </w:p>
    <w:p w14:paraId="5FECD7CE" w14:textId="77777777" w:rsidR="007A703D" w:rsidRPr="007A703D" w:rsidRDefault="007A703D" w:rsidP="007A703D">
      <w:pPr>
        <w:rPr>
          <w:b/>
          <w:bCs/>
        </w:rPr>
      </w:pPr>
      <w:r w:rsidRPr="007A703D">
        <w:rPr>
          <w:b/>
          <w:bCs/>
        </w:rPr>
        <w:t>11. Droit applicable</w:t>
      </w:r>
    </w:p>
    <w:p w14:paraId="1C1FE13D" w14:textId="77777777" w:rsidR="007A703D" w:rsidRPr="007A703D" w:rsidRDefault="007A703D" w:rsidP="007A703D">
      <w:r w:rsidRPr="007A703D">
        <w:t>Les présentes CGV sont soumises au droit français.</w:t>
      </w:r>
      <w:r w:rsidRPr="007A703D">
        <w:br/>
        <w:t>En cas de litige, une solution amiable sera recherchée prioritairement.</w:t>
      </w:r>
    </w:p>
    <w:p w14:paraId="0E10AE1D" w14:textId="77777777" w:rsidR="007A703D" w:rsidRPr="007A703D" w:rsidRDefault="007A703D" w:rsidP="007A703D">
      <w:r w:rsidRPr="007A703D">
        <w:pict w14:anchorId="441BB9D4">
          <v:rect id="_x0000_i1101" style="width:0;height:1.5pt" o:hralign="center" o:hrstd="t" o:hr="t" fillcolor="#a0a0a0" stroked="f"/>
        </w:pict>
      </w:r>
    </w:p>
    <w:p w14:paraId="30F456EB" w14:textId="77777777" w:rsidR="007A703D" w:rsidRPr="007A703D" w:rsidRDefault="007A703D" w:rsidP="007A703D">
      <w:r w:rsidRPr="007A703D">
        <w:rPr>
          <w:rFonts w:ascii="Segoe UI Emoji" w:hAnsi="Segoe UI Emoji" w:cs="Segoe UI Emoji"/>
        </w:rPr>
        <w:t>📌</w:t>
      </w:r>
      <w:r w:rsidRPr="007A703D">
        <w:t xml:space="preserve"> </w:t>
      </w:r>
      <w:r w:rsidRPr="007A703D">
        <w:rPr>
          <w:b/>
          <w:bCs/>
        </w:rPr>
        <w:t>En validant son inscription, la cliente reconnaît avoir lu, compris et accepté sans réserve les présentes Conditions Générales de Vente.</w:t>
      </w:r>
    </w:p>
    <w:p w14:paraId="28735901" w14:textId="77777777" w:rsidR="007A703D" w:rsidRDefault="007A703D"/>
    <w:sectPr w:rsidR="007A7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7AEC"/>
    <w:multiLevelType w:val="multilevel"/>
    <w:tmpl w:val="FDE8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C3526"/>
    <w:multiLevelType w:val="multilevel"/>
    <w:tmpl w:val="5868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94470"/>
    <w:multiLevelType w:val="multilevel"/>
    <w:tmpl w:val="928C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06112"/>
    <w:multiLevelType w:val="multilevel"/>
    <w:tmpl w:val="8A2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314292">
    <w:abstractNumId w:val="2"/>
  </w:num>
  <w:num w:numId="2" w16cid:durableId="22022977">
    <w:abstractNumId w:val="0"/>
  </w:num>
  <w:num w:numId="3" w16cid:durableId="1600522324">
    <w:abstractNumId w:val="3"/>
  </w:num>
  <w:num w:numId="4" w16cid:durableId="53597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3D"/>
    <w:rsid w:val="007A703D"/>
    <w:rsid w:val="00E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EEDF"/>
  <w15:chartTrackingRefBased/>
  <w15:docId w15:val="{01DD4C04-08F5-4B67-A222-5FD3D389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7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70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70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70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70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70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70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70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70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70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7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</dc:creator>
  <cp:keywords/>
  <dc:description/>
  <cp:lastModifiedBy>Alexandra G</cp:lastModifiedBy>
  <cp:revision>1</cp:revision>
  <dcterms:created xsi:type="dcterms:W3CDTF">2025-10-22T18:39:00Z</dcterms:created>
  <dcterms:modified xsi:type="dcterms:W3CDTF">2025-10-22T18:46:00Z</dcterms:modified>
</cp:coreProperties>
</file>