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0F55DD" w14:textId="77777777" w:rsidR="005D4C9B" w:rsidRPr="00491EF4" w:rsidRDefault="005D4C9B" w:rsidP="00B17E42">
      <w:pPr>
        <w:pStyle w:val="NormalWeb"/>
        <w:spacing w:before="0" w:beforeAutospacing="0" w:after="0" w:afterAutospacing="0"/>
        <w:rPr>
          <w:rStyle w:val="lev"/>
          <w:rFonts w:ascii="Aptos" w:hAnsi="Aptos" w:cs="Arial"/>
        </w:rPr>
      </w:pPr>
    </w:p>
    <w:p w14:paraId="073B432A" w14:textId="77777777" w:rsidR="00ED491F" w:rsidRPr="00491EF4" w:rsidRDefault="00ED491F" w:rsidP="00ED491F">
      <w:pPr>
        <w:pStyle w:val="NormalWeb"/>
        <w:spacing w:before="0" w:beforeAutospacing="0" w:after="0" w:afterAutospacing="0"/>
        <w:rPr>
          <w:rStyle w:val="Accentuation"/>
          <w:rFonts w:ascii="Aptos" w:hAnsi="Aptos" w:cs="Arial"/>
        </w:rPr>
      </w:pPr>
      <w:r w:rsidRPr="00491EF4">
        <w:rPr>
          <w:rStyle w:val="lev"/>
          <w:rFonts w:ascii="Aptos" w:hAnsi="Aptos" w:cs="Arial"/>
          <w:sz w:val="32"/>
          <w:szCs w:val="32"/>
        </w:rPr>
        <w:t>Conditions Générales de Vente – Bloom Budget Google Sheets</w:t>
      </w:r>
      <w:r w:rsidRPr="00491EF4">
        <w:rPr>
          <w:rStyle w:val="lev"/>
          <w:rFonts w:ascii="Aptos" w:hAnsi="Aptos" w:cs="Arial"/>
          <w:sz w:val="32"/>
          <w:szCs w:val="32"/>
        </w:rPr>
        <w:br/>
      </w:r>
      <w:r w:rsidRPr="00491EF4">
        <w:rPr>
          <w:rFonts w:ascii="Aptos" w:hAnsi="Aptos" w:cs="Arial"/>
          <w:sz w:val="32"/>
          <w:szCs w:val="32"/>
        </w:rPr>
        <w:br/>
      </w:r>
      <w:r w:rsidRPr="00491EF4">
        <w:rPr>
          <w:rStyle w:val="Accentuation"/>
          <w:rFonts w:ascii="Aptos" w:hAnsi="Aptos" w:cs="Arial"/>
        </w:rPr>
        <w:t>Dernière mise à jour : 19 octobre 2026</w:t>
      </w:r>
    </w:p>
    <w:p w14:paraId="078C5909" w14:textId="77777777" w:rsidR="00ED491F" w:rsidRPr="00491EF4" w:rsidRDefault="00ED491F" w:rsidP="00ED491F">
      <w:pPr>
        <w:pStyle w:val="NormalWeb"/>
        <w:spacing w:before="0" w:beforeAutospacing="0" w:after="0" w:afterAutospacing="0"/>
        <w:rPr>
          <w:rFonts w:ascii="Aptos" w:hAnsi="Aptos" w:cs="Arial"/>
        </w:rPr>
      </w:pPr>
    </w:p>
    <w:p w14:paraId="2E405948"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 Identification de la Vendeuse</w:t>
      </w:r>
    </w:p>
    <w:p w14:paraId="75ADDCAB" w14:textId="77777777" w:rsidR="00ED491F" w:rsidRPr="00491EF4" w:rsidRDefault="00ED491F" w:rsidP="00ED491F">
      <w:pPr>
        <w:pStyle w:val="NormalWeb"/>
        <w:rPr>
          <w:rFonts w:ascii="Aptos" w:hAnsi="Aptos"/>
        </w:rPr>
      </w:pPr>
      <w:r w:rsidRPr="00491EF4">
        <w:rPr>
          <w:rFonts w:ascii="Aptos" w:hAnsi="Aptos"/>
        </w:rPr>
        <w:t>Le produit numérique « Bloom Budget Google Sheets » est créé et commercialisé par :</w:t>
      </w:r>
    </w:p>
    <w:p w14:paraId="29F79132" w14:textId="77777777" w:rsidR="00ED491F" w:rsidRPr="00491EF4" w:rsidRDefault="00ED491F" w:rsidP="00ED491F">
      <w:pPr>
        <w:pStyle w:val="NormalWeb"/>
        <w:rPr>
          <w:rFonts w:ascii="Aptos" w:hAnsi="Aptos"/>
        </w:rPr>
      </w:pPr>
      <w:r w:rsidRPr="00491EF4">
        <w:rPr>
          <w:rStyle w:val="lev"/>
          <w:rFonts w:ascii="Aptos" w:hAnsi="Aptos"/>
        </w:rPr>
        <w:t>Mirella Aubry</w:t>
      </w:r>
      <w:r w:rsidRPr="00491EF4">
        <w:rPr>
          <w:rFonts w:ascii="Aptos" w:hAnsi="Aptos"/>
        </w:rPr>
        <w:br/>
        <w:t>Raison individuelle de droit suisse</w:t>
      </w:r>
      <w:r w:rsidRPr="00491EF4">
        <w:rPr>
          <w:rFonts w:ascii="Aptos" w:hAnsi="Aptos"/>
        </w:rPr>
        <w:br/>
        <w:t>Rue du Stade 89</w:t>
      </w:r>
      <w:r w:rsidRPr="00491EF4">
        <w:rPr>
          <w:rFonts w:ascii="Aptos" w:hAnsi="Aptos"/>
        </w:rPr>
        <w:br/>
        <w:t>1630 Bulle, Suisse</w:t>
      </w:r>
      <w:r w:rsidRPr="00491EF4">
        <w:rPr>
          <w:rFonts w:ascii="Aptos" w:hAnsi="Aptos"/>
        </w:rPr>
        <w:br/>
        <w:t>IDE : CHE-306.761.381</w:t>
      </w:r>
      <w:r w:rsidRPr="00491EF4">
        <w:rPr>
          <w:rFonts w:ascii="Aptos" w:hAnsi="Aptos"/>
        </w:rPr>
        <w:br/>
      </w:r>
      <w:proofErr w:type="gramStart"/>
      <w:r w:rsidRPr="00491EF4">
        <w:rPr>
          <w:rFonts w:ascii="Aptos" w:hAnsi="Aptos"/>
        </w:rPr>
        <w:t>E-mail</w:t>
      </w:r>
      <w:proofErr w:type="gramEnd"/>
      <w:r w:rsidRPr="00491EF4">
        <w:rPr>
          <w:rFonts w:ascii="Aptos" w:hAnsi="Aptos"/>
        </w:rPr>
        <w:t xml:space="preserve"> : </w:t>
      </w:r>
      <w:hyperlink r:id="rId6" w:history="1">
        <w:r w:rsidRPr="00491EF4">
          <w:rPr>
            <w:rStyle w:val="Lienhypertexte"/>
            <w:rFonts w:ascii="Aptos" w:hAnsi="Aptos"/>
            <w:color w:val="auto"/>
          </w:rPr>
          <w:t>contact@mirellaaubry.com</w:t>
        </w:r>
      </w:hyperlink>
      <w:r w:rsidRPr="00491EF4">
        <w:rPr>
          <w:rFonts w:ascii="Aptos" w:hAnsi="Aptos"/>
        </w:rPr>
        <w:br/>
        <w:t xml:space="preserve">Site : </w:t>
      </w:r>
      <w:hyperlink r:id="rId7" w:history="1">
        <w:r w:rsidRPr="00491EF4">
          <w:rPr>
            <w:rStyle w:val="Lienhypertexte"/>
            <w:rFonts w:ascii="Aptos" w:hAnsi="Aptos"/>
            <w:color w:val="auto"/>
          </w:rPr>
          <w:t>www.mirellaaubry.com/bloombudget</w:t>
        </w:r>
      </w:hyperlink>
    </w:p>
    <w:p w14:paraId="1989F56C" w14:textId="77777777" w:rsidR="00ED491F" w:rsidRPr="00491EF4" w:rsidRDefault="00ED491F" w:rsidP="00ED491F">
      <w:pPr>
        <w:pStyle w:val="NormalWeb"/>
        <w:rPr>
          <w:rFonts w:ascii="Aptos" w:hAnsi="Aptos"/>
        </w:rPr>
      </w:pPr>
      <w:r w:rsidRPr="00491EF4">
        <w:rPr>
          <w:rFonts w:ascii="Aptos" w:hAnsi="Aptos"/>
        </w:rPr>
        <w:t>La Vendeuse n'est pas assujettie à la TVA suisse, conformément à l'article 10 de la Loi fédérale régissant la taxe sur la valeur ajoutée (LTVA).</w:t>
      </w:r>
    </w:p>
    <w:p w14:paraId="5C98E3EF" w14:textId="77777777" w:rsidR="00ED491F" w:rsidRPr="00491EF4" w:rsidRDefault="00ED491F" w:rsidP="00ED491F">
      <w:pPr>
        <w:pStyle w:val="NormalWeb"/>
        <w:rPr>
          <w:rFonts w:ascii="Aptos" w:hAnsi="Aptos"/>
        </w:rPr>
      </w:pPr>
      <w:r w:rsidRPr="00491EF4">
        <w:rPr>
          <w:rFonts w:ascii="Aptos" w:hAnsi="Aptos"/>
        </w:rPr>
        <w:t>Dans les présentes conditions, « la Vendeuse » désigne Mirella Aubry et « la Cliente » désigne toute personne achetant le produit, quel que soit son genre.</w:t>
      </w:r>
    </w:p>
    <w:p w14:paraId="706D2E6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2. Objet et description du produit</w:t>
      </w:r>
    </w:p>
    <w:p w14:paraId="2799F272" w14:textId="77777777" w:rsidR="00ED491F" w:rsidRPr="00491EF4" w:rsidRDefault="00ED491F" w:rsidP="00ED491F">
      <w:pPr>
        <w:pStyle w:val="NormalWeb"/>
        <w:rPr>
          <w:rFonts w:ascii="Aptos" w:hAnsi="Aptos"/>
        </w:rPr>
      </w:pPr>
      <w:r w:rsidRPr="00491EF4">
        <w:rPr>
          <w:rFonts w:ascii="Aptos" w:hAnsi="Aptos"/>
        </w:rPr>
        <w:t xml:space="preserve">Les présentes Conditions Générales de Vente (CGV) régissent la vente et l'utilisation du produit numérique « Bloom Budget Google Sheets », proposé sur le site </w:t>
      </w:r>
      <w:hyperlink r:id="rId8" w:history="1">
        <w:r w:rsidRPr="00491EF4">
          <w:rPr>
            <w:rStyle w:val="Lienhypertexte"/>
            <w:rFonts w:ascii="Aptos" w:hAnsi="Aptos"/>
            <w:color w:val="auto"/>
          </w:rPr>
          <w:t>www.mirellaaubry.com/bloombudget</w:t>
        </w:r>
      </w:hyperlink>
      <w:r w:rsidRPr="00491EF4">
        <w:rPr>
          <w:rFonts w:ascii="Aptos" w:hAnsi="Aptos"/>
        </w:rPr>
        <w:t>.</w:t>
      </w:r>
    </w:p>
    <w:p w14:paraId="57F6CEC3" w14:textId="6F61EBA4" w:rsidR="00ED491F" w:rsidRPr="00401693" w:rsidRDefault="00ED491F" w:rsidP="00ED491F">
      <w:pPr>
        <w:pStyle w:val="NormalWeb"/>
      </w:pPr>
      <w:r w:rsidRPr="00491EF4">
        <w:rPr>
          <w:rFonts w:ascii="Aptos" w:hAnsi="Aptos"/>
        </w:rPr>
        <w:t>Bloom Budget est un outil numérique d'organisation personnelle et de gestion budgétaire, conçu sous Google Sheets.</w:t>
      </w:r>
      <w:r w:rsidRPr="00491EF4">
        <w:rPr>
          <w:rFonts w:ascii="Aptos" w:hAnsi="Aptos"/>
        </w:rPr>
        <w:br/>
        <w:t xml:space="preserve">Le produit est vendu sous forme d'un </w:t>
      </w:r>
      <w:r w:rsidRPr="00491EF4">
        <w:rPr>
          <w:rStyle w:val="lev"/>
          <w:rFonts w:ascii="Aptos" w:hAnsi="Aptos"/>
          <w:b w:val="0"/>
          <w:bCs w:val="0"/>
        </w:rPr>
        <w:t>achat unique, sans abonnement ni renouvellement automatique</w:t>
      </w:r>
      <w:r w:rsidRPr="00491EF4">
        <w:rPr>
          <w:rFonts w:ascii="Aptos" w:hAnsi="Aptos"/>
          <w:b/>
          <w:bCs/>
        </w:rPr>
        <w:t xml:space="preserve">. </w:t>
      </w:r>
      <w:r w:rsidRPr="00491EF4">
        <w:rPr>
          <w:rFonts w:ascii="Aptos" w:hAnsi="Aptos"/>
        </w:rPr>
        <w:t>Aucun produit physique n'est expédié.</w:t>
      </w:r>
      <w:r w:rsidRPr="00491EF4">
        <w:rPr>
          <w:rFonts w:ascii="Aptos" w:hAnsi="Aptos"/>
        </w:rPr>
        <w:br/>
        <w:t>Après son achat, la Cliente reçoit un lien lui permettant de créer sa propre copie du modèle dans son compte Google.</w:t>
      </w:r>
      <w:r w:rsidRPr="00491EF4">
        <w:rPr>
          <w:rFonts w:ascii="Aptos" w:hAnsi="Aptos"/>
        </w:rPr>
        <w:br/>
      </w:r>
      <w:r w:rsidR="00401693" w:rsidRPr="00401693">
        <w:rPr>
          <w:rFonts w:ascii="Aptos" w:hAnsi="Aptos"/>
        </w:rPr>
        <w:t>Le produit nécessite un accès à Internet et un compte Google permettant l’utilisation de Google Sheets et de Google Drive, services fournis par Google Ireland Limited. La compatibilité avec d’autres logiciels de tableur n’est pas garantie.</w:t>
      </w:r>
      <w:r w:rsidRPr="00491EF4">
        <w:rPr>
          <w:rFonts w:ascii="Aptos" w:hAnsi="Aptos"/>
        </w:rPr>
        <w:br/>
        <w:t>Le contenu et les fonctionnalités inclus sont ceux présentés sur la page de vente au moment de l'achat.</w:t>
      </w:r>
      <w:r w:rsidRPr="00491EF4">
        <w:rPr>
          <w:rFonts w:ascii="Aptos" w:hAnsi="Aptos"/>
        </w:rPr>
        <w:br/>
        <w:t>L'achat ne comprend pas de mises à jour futures garanties, sauf engagement expressément indiqué sur la page de vente ou obligation légale impérative.</w:t>
      </w:r>
      <w:r w:rsidRPr="00491EF4">
        <w:rPr>
          <w:rFonts w:ascii="Aptos" w:hAnsi="Aptos"/>
        </w:rPr>
        <w:br/>
        <w:t>La Vendeuse peut néanmoins proposer des améliorations, corrections ou mises à jour supplémentaires à sa discrétion.</w:t>
      </w:r>
    </w:p>
    <w:p w14:paraId="3266F664" w14:textId="77777777" w:rsidR="00ED491F" w:rsidRPr="00250872" w:rsidRDefault="00ED491F" w:rsidP="00ED491F">
      <w:pPr>
        <w:pStyle w:val="Titre2"/>
        <w:rPr>
          <w:rFonts w:ascii="Aptos" w:hAnsi="Aptos"/>
          <w:b/>
          <w:bCs/>
          <w:color w:val="auto"/>
          <w:sz w:val="24"/>
          <w:szCs w:val="24"/>
        </w:rPr>
      </w:pPr>
      <w:r w:rsidRPr="00250872">
        <w:rPr>
          <w:rFonts w:ascii="Aptos" w:hAnsi="Aptos"/>
          <w:b/>
          <w:bCs/>
          <w:color w:val="auto"/>
          <w:sz w:val="24"/>
          <w:szCs w:val="24"/>
        </w:rPr>
        <w:t>3. Prix</w:t>
      </w:r>
    </w:p>
    <w:p w14:paraId="33073538" w14:textId="77777777" w:rsidR="00ED491F" w:rsidRPr="00491EF4" w:rsidRDefault="00ED491F" w:rsidP="00ED491F">
      <w:pPr>
        <w:pStyle w:val="NormalWeb"/>
        <w:rPr>
          <w:rFonts w:ascii="Aptos" w:hAnsi="Aptos"/>
        </w:rPr>
      </w:pPr>
      <w:r w:rsidRPr="00250872">
        <w:rPr>
          <w:rFonts w:ascii="Aptos" w:hAnsi="Aptos"/>
        </w:rPr>
        <w:t>Le prix applicable est celui affiché sur la page de commande au moment de l'achat, en francs suisses (CHF) ou en euros (EUR), selon les modalités proposées.</w:t>
      </w:r>
      <w:r w:rsidRPr="00250872">
        <w:rPr>
          <w:rFonts w:ascii="Aptos" w:hAnsi="Aptos"/>
        </w:rPr>
        <w:br/>
      </w:r>
      <w:r w:rsidRPr="00250872">
        <w:rPr>
          <w:rFonts w:ascii="Aptos" w:hAnsi="Aptos"/>
        </w:rPr>
        <w:lastRenderedPageBreak/>
        <w:t>La Vendeuse se réserve le droit de modifier ses tarifs à tout moment. Ces modifications ne s'appliquent pas aux commandes déjà validées.</w:t>
      </w:r>
      <w:r w:rsidRPr="00250872">
        <w:rPr>
          <w:rFonts w:ascii="Aptos" w:hAnsi="Aptos"/>
        </w:rPr>
        <w:br/>
        <w:t>Les éventuelles taxes légalement applicables sont traitées conformément à la réglementation concernée et aux informations présentées lors de la commande.</w:t>
      </w:r>
    </w:p>
    <w:p w14:paraId="3691657C"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4. Commande et paiement</w:t>
      </w:r>
    </w:p>
    <w:p w14:paraId="02EF0C1C" w14:textId="77777777" w:rsidR="00ED491F" w:rsidRPr="00491EF4" w:rsidRDefault="00ED491F" w:rsidP="00ED491F">
      <w:pPr>
        <w:pStyle w:val="NormalWeb"/>
        <w:rPr>
          <w:rFonts w:ascii="Aptos" w:hAnsi="Aptos"/>
        </w:rPr>
      </w:pPr>
      <w:r w:rsidRPr="00491EF4">
        <w:rPr>
          <w:rFonts w:ascii="Aptos" w:hAnsi="Aptos"/>
        </w:rPr>
        <w:t>La commande est effectuée en ligne par l'intermédiaire de la plateforme Systeme.io.</w:t>
      </w:r>
      <w:r w:rsidRPr="00491EF4">
        <w:rPr>
          <w:rFonts w:ascii="Aptos" w:hAnsi="Aptos"/>
        </w:rPr>
        <w:br/>
        <w:t>Les moyens de paiement disponibles sont ceux effectivement proposés au moment de la commande. Ils peuvent notamment comprendre la carte bancaire, Apple Pay, Google Pay, PayPal ou TWINT, selon les options activées.</w:t>
      </w:r>
      <w:r w:rsidRPr="00491EF4">
        <w:rPr>
          <w:rFonts w:ascii="Aptos" w:hAnsi="Aptos"/>
        </w:rPr>
        <w:br/>
        <w:t>Les paiements sont traités par des prestataires spécialisés, notamment Stripe ou PayPal.</w:t>
      </w:r>
      <w:r w:rsidRPr="00491EF4">
        <w:rPr>
          <w:rFonts w:ascii="Aptos" w:hAnsi="Aptos"/>
        </w:rPr>
        <w:br/>
        <w:t>La Vendeuse ne conserve pas les numéros complets des cartes bancaires ni leurs codes de sécurité.</w:t>
      </w:r>
      <w:r w:rsidRPr="00491EF4">
        <w:rPr>
          <w:rFonts w:ascii="Aptos" w:hAnsi="Aptos"/>
        </w:rPr>
        <w:br/>
        <w:t>Le paiement est exigible au moment de la commande.</w:t>
      </w:r>
      <w:r w:rsidRPr="00491EF4">
        <w:rPr>
          <w:rFonts w:ascii="Aptos" w:hAnsi="Aptos"/>
        </w:rPr>
        <w:br/>
        <w:t>En cas d'échec du paiement, la commande n'est pas validée et aucun accès au produit n'est fourni.</w:t>
      </w:r>
      <w:r w:rsidRPr="00491EF4">
        <w:rPr>
          <w:rFonts w:ascii="Aptos" w:hAnsi="Aptos"/>
        </w:rPr>
        <w:br/>
        <w:t>Avant de finaliser sa commande, la Cliente est invitée à prendre connaissance des présentes CGV et à les accepter expressément au moyen du dispositif prévu sur la page de paiement.</w:t>
      </w:r>
    </w:p>
    <w:p w14:paraId="27B03B48"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5. Livraison et accès au produit</w:t>
      </w:r>
    </w:p>
    <w:p w14:paraId="2EDEF9F9" w14:textId="77777777" w:rsidR="00ED491F" w:rsidRPr="00491EF4" w:rsidRDefault="00ED491F" w:rsidP="00ED491F">
      <w:pPr>
        <w:pStyle w:val="NormalWeb"/>
        <w:rPr>
          <w:rFonts w:ascii="Aptos" w:hAnsi="Aptos"/>
        </w:rPr>
      </w:pPr>
      <w:r w:rsidRPr="00491EF4">
        <w:rPr>
          <w:rFonts w:ascii="Aptos" w:hAnsi="Aptos"/>
        </w:rPr>
        <w:t>Après confirmation du paiement, la Cliente reçoit par e-mail un lien lui permettant de créer sa propre copie du modèle Bloom Budget dans son compte Google.</w:t>
      </w:r>
      <w:r w:rsidRPr="00491EF4">
        <w:rPr>
          <w:rFonts w:ascii="Aptos" w:hAnsi="Aptos"/>
        </w:rPr>
        <w:br/>
        <w:t>La Cliente est responsable de fournir une adresse e-mail correcte et de vérifier, si nécessaire, son dossier de courriers indésirables.</w:t>
      </w:r>
      <w:r w:rsidRPr="00491EF4">
        <w:rPr>
          <w:rFonts w:ascii="Aptos" w:hAnsi="Aptos"/>
        </w:rPr>
        <w:br/>
        <w:t xml:space="preserve">En cas de difficulté d'accès ou de non-réception du lien, elle peut contacter la Vendeuse à l'adresse </w:t>
      </w:r>
      <w:hyperlink r:id="rId9" w:history="1">
        <w:r w:rsidRPr="00491EF4">
          <w:rPr>
            <w:rStyle w:val="Lienhypertexte"/>
            <w:rFonts w:ascii="Aptos" w:hAnsi="Aptos"/>
            <w:color w:val="auto"/>
          </w:rPr>
          <w:t>contact@mirellaaubry.com</w:t>
        </w:r>
      </w:hyperlink>
      <w:r w:rsidRPr="00491EF4">
        <w:rPr>
          <w:rFonts w:ascii="Aptos" w:hAnsi="Aptos"/>
        </w:rPr>
        <w:t>.</w:t>
      </w:r>
      <w:r w:rsidRPr="00491EF4">
        <w:rPr>
          <w:rFonts w:ascii="Aptos" w:hAnsi="Aptos"/>
        </w:rPr>
        <w:br/>
        <w:t>La Vendeuse s'efforcera de rétablir l'accès ou de fournir un nouveau lien dans un délai raisonnable.</w:t>
      </w:r>
      <w:r w:rsidRPr="00491EF4">
        <w:rPr>
          <w:rFonts w:ascii="Aptos" w:hAnsi="Aptos"/>
        </w:rPr>
        <w:br/>
        <w:t>La Cliente est invitée à créer sa copie personnelle dès réception du lien et à conserver son fichier dans son propre espace Google Drive.</w:t>
      </w:r>
    </w:p>
    <w:p w14:paraId="3B289482"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6. Droit de rétractation et remboursements</w:t>
      </w:r>
    </w:p>
    <w:p w14:paraId="1ED60AE8" w14:textId="77777777" w:rsidR="00ED491F" w:rsidRPr="00491EF4" w:rsidRDefault="00ED491F" w:rsidP="00ED491F">
      <w:pPr>
        <w:pStyle w:val="NormalWeb"/>
        <w:rPr>
          <w:rFonts w:ascii="Aptos" w:hAnsi="Aptos"/>
        </w:rPr>
      </w:pPr>
      <w:r w:rsidRPr="00491EF4">
        <w:rPr>
          <w:rFonts w:ascii="Aptos" w:hAnsi="Aptos"/>
        </w:rPr>
        <w:t>Le produit Bloom Budget Google Sheets est un contenu numérique fourni sans support matériel, avec un accès prévu immédiatement après validation du paiement.</w:t>
      </w:r>
    </w:p>
    <w:p w14:paraId="146D2B4B" w14:textId="77777777" w:rsidR="00ED491F" w:rsidRPr="00491EF4" w:rsidRDefault="00ED491F" w:rsidP="00ED491F">
      <w:pPr>
        <w:pStyle w:val="NormalWeb"/>
        <w:rPr>
          <w:rFonts w:ascii="Aptos" w:hAnsi="Aptos"/>
        </w:rPr>
      </w:pPr>
      <w:r w:rsidRPr="00491EF4">
        <w:rPr>
          <w:rStyle w:val="lev"/>
          <w:rFonts w:ascii="Aptos" w:hAnsi="Aptos"/>
        </w:rPr>
        <w:t>Pour les Clientes bénéficiant légalement d'un droit de rétractation</w:t>
      </w:r>
      <w:r w:rsidRPr="00491EF4">
        <w:rPr>
          <w:rFonts w:ascii="Aptos" w:hAnsi="Aptos"/>
        </w:rPr>
        <w:t>, notamment certaines consommatrices situées dans l'Union européenne, les règles impératives applicables demeurent respectées.</w:t>
      </w:r>
      <w:r w:rsidRPr="00491EF4">
        <w:rPr>
          <w:rFonts w:ascii="Aptos" w:hAnsi="Aptos"/>
        </w:rPr>
        <w:br/>
        <w:t>Lorsque la réglementation le permet, la fourniture immédiate du contenu numérique peut entraîner la perte du droit de rétractation, à condition que la Cliente ait préalablement donné son consentement exprès à l'exécution immédiate, reconnu expressément la perte de ce droit et reçu la confirmation requise.</w:t>
      </w:r>
      <w:r w:rsidRPr="00491EF4">
        <w:rPr>
          <w:rFonts w:ascii="Aptos" w:hAnsi="Aptos"/>
        </w:rPr>
        <w:br/>
        <w:t>Ce consentement doit être recueilli distinctement, avant le début de la fourniture du contenu, selon les exigences légales applicables.</w:t>
      </w:r>
      <w:r w:rsidRPr="00491EF4">
        <w:rPr>
          <w:rFonts w:ascii="Aptos" w:hAnsi="Aptos"/>
        </w:rPr>
        <w:br/>
        <w:t>Lorsque ces conditions ne sont pas réunies, les droits de rétractation éventuellement applicables restent préservés.</w:t>
      </w:r>
    </w:p>
    <w:p w14:paraId="3B229AE3" w14:textId="77777777" w:rsidR="00ED491F" w:rsidRPr="00491EF4" w:rsidRDefault="00ED491F" w:rsidP="00ED491F">
      <w:pPr>
        <w:pStyle w:val="NormalWeb"/>
        <w:rPr>
          <w:rFonts w:ascii="Aptos" w:hAnsi="Aptos"/>
        </w:rPr>
      </w:pPr>
      <w:r w:rsidRPr="00491EF4">
        <w:rPr>
          <w:rFonts w:ascii="Aptos" w:hAnsi="Aptos"/>
        </w:rPr>
        <w:lastRenderedPageBreak/>
        <w:t>En dehors des cas où un remboursement est légalement obligatoire, aucun remboursement n'est garanti pour un simple changement d'avis après la fourniture du produit.</w:t>
      </w:r>
      <w:r w:rsidRPr="00491EF4">
        <w:rPr>
          <w:rFonts w:ascii="Aptos" w:hAnsi="Aptos"/>
        </w:rPr>
        <w:br/>
        <w:t>En cas de fichier inaccessible, défectueux ou non conforme à la description, la Cliente est invitée à contacter la Vendeuse afin de rechercher une solution adaptée, sans préjudice de ses droits légaux.</w:t>
      </w:r>
    </w:p>
    <w:p w14:paraId="399CCA9C"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7. Propriété intellectuelle et licence d'utilisation</w:t>
      </w:r>
    </w:p>
    <w:p w14:paraId="4F159BD6" w14:textId="77777777" w:rsidR="00ED491F" w:rsidRPr="00491EF4" w:rsidRDefault="00ED491F" w:rsidP="00ED491F">
      <w:pPr>
        <w:pStyle w:val="NormalWeb"/>
        <w:rPr>
          <w:rFonts w:ascii="Aptos" w:hAnsi="Aptos"/>
        </w:rPr>
      </w:pPr>
      <w:r w:rsidRPr="00491EF4">
        <w:rPr>
          <w:rFonts w:ascii="Aptos" w:hAnsi="Aptos"/>
        </w:rPr>
        <w:t>Le modèle Bloom Budget, sa structure originale, ses textes, visuels, éléments graphiques et supports pédagogiques sont protégés par les droits de propriété intellectuelle applicables.</w:t>
      </w:r>
    </w:p>
    <w:p w14:paraId="0B08406E" w14:textId="77777777" w:rsidR="00ED491F" w:rsidRPr="00491EF4" w:rsidRDefault="00ED491F" w:rsidP="00ED491F">
      <w:pPr>
        <w:pStyle w:val="NormalWeb"/>
        <w:rPr>
          <w:rFonts w:ascii="Aptos" w:hAnsi="Aptos"/>
        </w:rPr>
      </w:pPr>
      <w:r w:rsidRPr="00491EF4">
        <w:rPr>
          <w:rFonts w:ascii="Aptos" w:hAnsi="Aptos"/>
        </w:rPr>
        <w:t>L'achat confère à la Cliente une licence personnelle, non exclusive et non transférable d'utilisation du modèle pour ses besoins privés.</w:t>
      </w:r>
    </w:p>
    <w:p w14:paraId="569C6DB6" w14:textId="77777777" w:rsidR="00ED491F" w:rsidRPr="00491EF4" w:rsidRDefault="00ED491F" w:rsidP="00ED491F">
      <w:pPr>
        <w:pStyle w:val="NormalWeb"/>
        <w:rPr>
          <w:rFonts w:ascii="Aptos" w:hAnsi="Aptos"/>
        </w:rPr>
      </w:pPr>
      <w:r w:rsidRPr="00491EF4">
        <w:rPr>
          <w:rFonts w:ascii="Aptos" w:hAnsi="Aptos"/>
        </w:rPr>
        <w:t>Sauf autorisation écrite préalable de la Vendeuse, il est interdit de :</w:t>
      </w:r>
    </w:p>
    <w:p w14:paraId="4A29D055" w14:textId="77777777" w:rsidR="00ED491F" w:rsidRPr="00491EF4" w:rsidRDefault="00ED491F" w:rsidP="00ED491F">
      <w:pPr>
        <w:pStyle w:val="NormalWeb"/>
        <w:numPr>
          <w:ilvl w:val="0"/>
          <w:numId w:val="1"/>
        </w:numPr>
        <w:rPr>
          <w:rFonts w:ascii="Aptos" w:hAnsi="Aptos"/>
        </w:rPr>
      </w:pPr>
      <w:r w:rsidRPr="00491EF4">
        <w:rPr>
          <w:rFonts w:ascii="Aptos" w:hAnsi="Aptos"/>
        </w:rPr>
        <w:t>Revendre ou redistribuer le fichier.</w:t>
      </w:r>
    </w:p>
    <w:p w14:paraId="412A3854" w14:textId="77777777" w:rsidR="00ED491F" w:rsidRPr="00491EF4" w:rsidRDefault="00ED491F" w:rsidP="00ED491F">
      <w:pPr>
        <w:pStyle w:val="NormalWeb"/>
        <w:numPr>
          <w:ilvl w:val="0"/>
          <w:numId w:val="1"/>
        </w:numPr>
        <w:rPr>
          <w:rFonts w:ascii="Aptos" w:hAnsi="Aptos"/>
        </w:rPr>
      </w:pPr>
      <w:r w:rsidRPr="00491EF4">
        <w:rPr>
          <w:rFonts w:ascii="Aptos" w:hAnsi="Aptos"/>
        </w:rPr>
        <w:t>Partager publiquement le lien d'accès ou le modèle.</w:t>
      </w:r>
    </w:p>
    <w:p w14:paraId="0BBFB421" w14:textId="77777777" w:rsidR="00ED491F" w:rsidRPr="00491EF4" w:rsidRDefault="00ED491F" w:rsidP="00ED491F">
      <w:pPr>
        <w:pStyle w:val="NormalWeb"/>
        <w:numPr>
          <w:ilvl w:val="0"/>
          <w:numId w:val="1"/>
        </w:numPr>
        <w:rPr>
          <w:rFonts w:ascii="Aptos" w:hAnsi="Aptos"/>
        </w:rPr>
      </w:pPr>
      <w:r w:rsidRPr="00491EF4">
        <w:rPr>
          <w:rFonts w:ascii="Aptos" w:hAnsi="Aptos"/>
        </w:rPr>
        <w:t>Mettre le produit à disposition de tiers, gratuitement ou contre paiement.</w:t>
      </w:r>
    </w:p>
    <w:p w14:paraId="546DFFA6" w14:textId="77777777" w:rsidR="00ED491F" w:rsidRPr="00491EF4" w:rsidRDefault="00ED491F" w:rsidP="00ED491F">
      <w:pPr>
        <w:pStyle w:val="NormalWeb"/>
        <w:numPr>
          <w:ilvl w:val="0"/>
          <w:numId w:val="1"/>
        </w:numPr>
        <w:rPr>
          <w:rFonts w:ascii="Aptos" w:hAnsi="Aptos"/>
        </w:rPr>
      </w:pPr>
      <w:r w:rsidRPr="00491EF4">
        <w:rPr>
          <w:rFonts w:ascii="Aptos" w:hAnsi="Aptos"/>
        </w:rPr>
        <w:t>Reproduire ou commercialiser une version dérivée reprenant des éléments protégés du produit.</w:t>
      </w:r>
    </w:p>
    <w:p w14:paraId="1AF55CD9" w14:textId="77777777" w:rsidR="00ED491F" w:rsidRPr="00491EF4" w:rsidRDefault="00ED491F" w:rsidP="00ED491F">
      <w:pPr>
        <w:pStyle w:val="NormalWeb"/>
        <w:numPr>
          <w:ilvl w:val="0"/>
          <w:numId w:val="1"/>
        </w:numPr>
        <w:rPr>
          <w:rFonts w:ascii="Aptos" w:hAnsi="Aptos"/>
        </w:rPr>
      </w:pPr>
      <w:r w:rsidRPr="00491EF4">
        <w:rPr>
          <w:rFonts w:ascii="Aptos" w:hAnsi="Aptos"/>
        </w:rPr>
        <w:t>Exploiter commercialement le modèle ou son contenu.</w:t>
      </w:r>
    </w:p>
    <w:p w14:paraId="51F7A6A1" w14:textId="77777777" w:rsidR="00ED491F" w:rsidRPr="00491EF4" w:rsidRDefault="00ED491F" w:rsidP="00ED491F">
      <w:pPr>
        <w:pStyle w:val="NormalWeb"/>
        <w:rPr>
          <w:rFonts w:ascii="Aptos" w:hAnsi="Aptos"/>
        </w:rPr>
      </w:pPr>
      <w:r w:rsidRPr="00491EF4">
        <w:rPr>
          <w:rFonts w:ascii="Aptos" w:hAnsi="Aptos"/>
        </w:rPr>
        <w:t>La Cliente reste propriétaire des informations personnelles et financières qu'elle saisit dans sa propre copie.</w:t>
      </w:r>
    </w:p>
    <w:p w14:paraId="24C0585D"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8. Absence de conseil financier et de garantie de résultats</w:t>
      </w:r>
    </w:p>
    <w:p w14:paraId="020AB484" w14:textId="77777777" w:rsidR="00ED491F" w:rsidRPr="00491EF4" w:rsidRDefault="00ED491F" w:rsidP="00ED491F">
      <w:pPr>
        <w:pStyle w:val="NormalWeb"/>
        <w:rPr>
          <w:rFonts w:ascii="Aptos" w:hAnsi="Aptos"/>
        </w:rPr>
      </w:pPr>
      <w:r w:rsidRPr="00491EF4">
        <w:rPr>
          <w:rFonts w:ascii="Aptos" w:hAnsi="Aptos"/>
        </w:rPr>
        <w:t>Bloom Budget est un outil d'organisation personnelle et d'éducation budgétaire, conçu notamment à partir de l'expérience et des recherches personnelles de la Vendeuse.</w:t>
      </w:r>
      <w:r w:rsidRPr="00491EF4">
        <w:rPr>
          <w:rFonts w:ascii="Aptos" w:hAnsi="Aptos"/>
        </w:rPr>
        <w:br/>
        <w:t>Les informations et fonctionnalités proposées sont fournies à titre éducatif et informatif.</w:t>
      </w:r>
      <w:r w:rsidRPr="00491EF4">
        <w:rPr>
          <w:rFonts w:ascii="Aptos" w:hAnsi="Aptos"/>
        </w:rPr>
        <w:br/>
        <w:t>Elles ne constituent pas des conseils financiers, fiscaux, juridiques ou en investissement et ne remplacent pas l'avis d'un professionnel qualifié.</w:t>
      </w:r>
      <w:r w:rsidRPr="00491EF4">
        <w:rPr>
          <w:rFonts w:ascii="Aptos" w:hAnsi="Aptos"/>
        </w:rPr>
        <w:br/>
        <w:t>La Cliente demeure responsable de la gestion de son argent, de ses décisions financières, de ses investissements et de l'utilisation qu'elle fait du produit.</w:t>
      </w:r>
      <w:r w:rsidRPr="00491EF4">
        <w:rPr>
          <w:rFonts w:ascii="Aptos" w:hAnsi="Aptos"/>
        </w:rPr>
        <w:br/>
        <w:t>L'utilisation de Bloom Budget ne garantit aucun résultat financier particulier, notamment en matière de gains financiers, de remboursement de dettes, d'épargne ou d'amélioration de la situation financière.</w:t>
      </w:r>
      <w:r w:rsidRPr="00491EF4">
        <w:rPr>
          <w:rFonts w:ascii="Aptos" w:hAnsi="Aptos"/>
        </w:rPr>
        <w:br/>
        <w:t>Les résultats dépendent notamment de la situation personnelle de la Cliente, de ses décisions et des actions qu'elle met en œuvre.</w:t>
      </w:r>
    </w:p>
    <w:p w14:paraId="6FBBDF6D"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9. Responsabilité et services tiers</w:t>
      </w:r>
    </w:p>
    <w:p w14:paraId="157750A3" w14:textId="77777777" w:rsidR="00ED491F" w:rsidRPr="00491EF4" w:rsidRDefault="00ED491F" w:rsidP="00ED491F">
      <w:pPr>
        <w:pStyle w:val="NormalWeb"/>
        <w:rPr>
          <w:rFonts w:ascii="Aptos" w:hAnsi="Aptos"/>
        </w:rPr>
      </w:pPr>
      <w:r w:rsidRPr="00491EF4">
        <w:rPr>
          <w:rFonts w:ascii="Aptos" w:hAnsi="Aptos"/>
        </w:rPr>
        <w:t>La Cliente est responsable de l'utilisation du modèle, de l'exactitude des informations qu'elle saisit et de la sauvegarde de sa copie personnelle.</w:t>
      </w:r>
      <w:r w:rsidRPr="00491EF4">
        <w:rPr>
          <w:rFonts w:ascii="Aptos" w:hAnsi="Aptos"/>
        </w:rPr>
        <w:br/>
        <w:t>Le fonctionnement du produit dépend notamment de services tiers tels que Google Sheets, Google Drive et Systeme.io.</w:t>
      </w:r>
      <w:r w:rsidRPr="00491EF4">
        <w:rPr>
          <w:rFonts w:ascii="Aptos" w:hAnsi="Aptos"/>
        </w:rPr>
        <w:br/>
        <w:t xml:space="preserve">La Vendeuse ne peut garantir la disponibilité permanente de ces services ni l'absence </w:t>
      </w:r>
      <w:r w:rsidRPr="00491EF4">
        <w:rPr>
          <w:rFonts w:ascii="Aptos" w:hAnsi="Aptos"/>
        </w:rPr>
        <w:lastRenderedPageBreak/>
        <w:t>de toute interruption technique.</w:t>
      </w:r>
      <w:r w:rsidRPr="00491EF4">
        <w:rPr>
          <w:rFonts w:ascii="Aptos" w:hAnsi="Aptos"/>
        </w:rPr>
        <w:br/>
        <w:t>Dans les limites autorisées par le droit applicable, la responsabilité de la Vendeuse ne pourra être engagée pour les dommages résultant d'une mauvaise utilisation du produit, d'une erreur de saisie ou de circonstances indépendantes de sa volonté.</w:t>
      </w:r>
      <w:r w:rsidRPr="00491EF4">
        <w:rPr>
          <w:rFonts w:ascii="Aptos" w:hAnsi="Aptos"/>
        </w:rPr>
        <w:br/>
        <w:t>Aucune disposition des présentes CGV n'exclut ou ne limite une responsabilité qui ne peut légalement l'être, notamment en cas d'intention ou de négligence grave, ni les droits impératifs des consommateurs.</w:t>
      </w:r>
    </w:p>
    <w:p w14:paraId="1D5D472C"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10. Données personnelles</w:t>
      </w:r>
    </w:p>
    <w:p w14:paraId="1E80212D" w14:textId="77777777" w:rsidR="00ED491F" w:rsidRPr="00491EF4" w:rsidRDefault="00ED491F" w:rsidP="00ED491F">
      <w:pPr>
        <w:pStyle w:val="NormalWeb"/>
        <w:rPr>
          <w:rFonts w:ascii="Aptos" w:hAnsi="Aptos"/>
        </w:rPr>
      </w:pPr>
      <w:r w:rsidRPr="00491EF4">
        <w:rPr>
          <w:rFonts w:ascii="Aptos" w:hAnsi="Aptos"/>
        </w:rPr>
        <w:t>Les données personnelles recueillies lors de la commande sont traitées pour assurer la vente, le paiement, la livraison du produit, l'assistance et le respect des obligations légales applicables.</w:t>
      </w:r>
      <w:r w:rsidRPr="00491EF4">
        <w:rPr>
          <w:rFonts w:ascii="Aptos" w:hAnsi="Aptos"/>
        </w:rPr>
        <w:br/>
        <w:t>Les modalités de collecte, d'utilisation, de conservation et de protection de ces données sont précisées dans la Politique de confidentialité disponible sur le site.</w:t>
      </w:r>
      <w:r w:rsidRPr="00491EF4">
        <w:rPr>
          <w:rFonts w:ascii="Aptos" w:hAnsi="Aptos"/>
        </w:rPr>
        <w:br/>
        <w:t>Les informations financières saisies par la Cliente dans sa propre copie du modèle ne sont pas automatiquement transmises à la Vendeuse.</w:t>
      </w:r>
    </w:p>
    <w:p w14:paraId="34858C0C"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11. Force majeure</w:t>
      </w:r>
    </w:p>
    <w:p w14:paraId="025A73E4" w14:textId="77777777" w:rsidR="00ED491F" w:rsidRPr="00491EF4" w:rsidRDefault="00ED491F" w:rsidP="00ED491F">
      <w:pPr>
        <w:pStyle w:val="NormalWeb"/>
        <w:rPr>
          <w:rFonts w:ascii="Aptos" w:hAnsi="Aptos"/>
        </w:rPr>
      </w:pPr>
      <w:r w:rsidRPr="00491EF4">
        <w:rPr>
          <w:rFonts w:ascii="Aptos" w:hAnsi="Aptos"/>
        </w:rPr>
        <w:t>La Vendeuse ne pourra être tenue responsable, dans les limites autorisées par la loi, d'un retard ou d'une impossibilité d'exécution résultant d'un événement indépendant de sa volonté et présentant les caractéristiques de la force majeure selon le droit applicable.</w:t>
      </w:r>
      <w:r w:rsidRPr="00491EF4">
        <w:rPr>
          <w:rFonts w:ascii="Aptos" w:hAnsi="Aptos"/>
        </w:rPr>
        <w:br/>
        <w:t>Les obligations et droits impératifs des consommateurs demeurent réservés.</w:t>
      </w:r>
    </w:p>
    <w:p w14:paraId="631CA8E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12. Modification des CGV</w:t>
      </w:r>
    </w:p>
    <w:p w14:paraId="5D886CCD" w14:textId="77777777" w:rsidR="00ED491F" w:rsidRPr="00491EF4" w:rsidRDefault="00ED491F" w:rsidP="00ED491F">
      <w:pPr>
        <w:pStyle w:val="NormalWeb"/>
        <w:rPr>
          <w:rFonts w:ascii="Aptos" w:hAnsi="Aptos"/>
        </w:rPr>
      </w:pPr>
      <w:r w:rsidRPr="00491EF4">
        <w:rPr>
          <w:rFonts w:ascii="Aptos" w:hAnsi="Aptos"/>
        </w:rPr>
        <w:t>La Vendeuse peut modifier les présentes CGV afin de tenir compte de l'évolution de son activité, du produit ou de la réglementation.</w:t>
      </w:r>
      <w:r w:rsidRPr="00491EF4">
        <w:rPr>
          <w:rFonts w:ascii="Aptos" w:hAnsi="Aptos"/>
        </w:rPr>
        <w:br/>
        <w:t>Les CGV applicables à une commande sont celles en vigueur au moment de sa validation.</w:t>
      </w:r>
      <w:r w:rsidRPr="00491EF4">
        <w:rPr>
          <w:rFonts w:ascii="Aptos" w:hAnsi="Aptos"/>
        </w:rPr>
        <w:br/>
        <w:t>Toute modification sera publiée sur le site avec une date de mise à jour.</w:t>
      </w:r>
    </w:p>
    <w:p w14:paraId="55C2DEDF"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13. Nullité partielle</w:t>
      </w:r>
    </w:p>
    <w:p w14:paraId="2FECE828" w14:textId="77777777" w:rsidR="00ED491F" w:rsidRPr="00491EF4" w:rsidRDefault="00ED491F" w:rsidP="00ED491F">
      <w:pPr>
        <w:pStyle w:val="NormalWeb"/>
        <w:rPr>
          <w:rFonts w:ascii="Aptos" w:hAnsi="Aptos"/>
        </w:rPr>
      </w:pPr>
      <w:r w:rsidRPr="00491EF4">
        <w:rPr>
          <w:rFonts w:ascii="Aptos" w:hAnsi="Aptos"/>
        </w:rPr>
        <w:t>Si une disposition des présentes CGV est déclarée invalide ou inapplicable, les autres dispositions restent applicables dans la mesure autorisée par la loi.</w:t>
      </w:r>
    </w:p>
    <w:p w14:paraId="2E93038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14. Droit applicable et règlement des litiges</w:t>
      </w:r>
    </w:p>
    <w:p w14:paraId="58FAFFF9" w14:textId="77777777" w:rsidR="00ED491F" w:rsidRPr="00491EF4" w:rsidRDefault="00ED491F" w:rsidP="00ED491F">
      <w:pPr>
        <w:pStyle w:val="NormalWeb"/>
        <w:rPr>
          <w:rFonts w:ascii="Aptos" w:hAnsi="Aptos"/>
        </w:rPr>
      </w:pPr>
      <w:r w:rsidRPr="00491EF4">
        <w:rPr>
          <w:rFonts w:ascii="Aptos" w:hAnsi="Aptos"/>
        </w:rPr>
        <w:t>Les présentes CGV sont soumises au droit suisse, sous réserve des dispositions impératives éventuellement applicables aux consommateurs résidant dans d'autres pays.</w:t>
      </w:r>
      <w:r w:rsidRPr="00491EF4">
        <w:rPr>
          <w:rFonts w:ascii="Aptos" w:hAnsi="Aptos"/>
        </w:rPr>
        <w:br/>
        <w:t>En cas de difficulté, la Cliente est invitée à contacter la Vendeuse afin de rechercher une solution amiable.</w:t>
      </w:r>
      <w:r w:rsidRPr="00491EF4">
        <w:rPr>
          <w:rFonts w:ascii="Aptos" w:hAnsi="Aptos"/>
        </w:rPr>
        <w:br/>
        <w:t>Sous réserve des règles impératives de compétence judiciaire, les tribunaux compétents sont ceux du canton de Fribourg, en Suisse.</w:t>
      </w:r>
    </w:p>
    <w:p w14:paraId="303ADA8F"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lastRenderedPageBreak/>
        <w:t>15. Langue et contact</w:t>
      </w:r>
    </w:p>
    <w:p w14:paraId="5CDF7764" w14:textId="77777777" w:rsidR="00ED491F" w:rsidRPr="00491EF4" w:rsidRDefault="00ED491F" w:rsidP="00ED491F">
      <w:pPr>
        <w:pStyle w:val="NormalWeb"/>
        <w:rPr>
          <w:rFonts w:ascii="Aptos" w:hAnsi="Aptos"/>
        </w:rPr>
      </w:pPr>
      <w:r w:rsidRPr="00491EF4">
        <w:rPr>
          <w:rFonts w:ascii="Aptos" w:hAnsi="Aptos"/>
        </w:rPr>
        <w:t>Les présentes CGV sont rédigées en français. En cas de traduction, la version française constitue la version de référence, dans les limites autorisées par le droit applicable.</w:t>
      </w:r>
      <w:r w:rsidRPr="00491EF4">
        <w:rPr>
          <w:rFonts w:ascii="Aptos" w:hAnsi="Aptos"/>
        </w:rPr>
        <w:br/>
        <w:t>Pour toute question relative à une commande ou à l'utilisation du produit :</w:t>
      </w:r>
    </w:p>
    <w:p w14:paraId="03F41032" w14:textId="77777777" w:rsidR="00ED491F" w:rsidRPr="00491EF4" w:rsidRDefault="00ED491F" w:rsidP="00ED491F">
      <w:pPr>
        <w:pStyle w:val="NormalWeb"/>
        <w:rPr>
          <w:rFonts w:ascii="Aptos" w:hAnsi="Aptos"/>
        </w:rPr>
      </w:pPr>
      <w:hyperlink r:id="rId10" w:history="1">
        <w:r w:rsidRPr="00491EF4">
          <w:rPr>
            <w:rStyle w:val="lev"/>
            <w:rFonts w:ascii="Aptos" w:hAnsi="Aptos"/>
            <w:u w:val="single"/>
          </w:rPr>
          <w:t>contact@mirellaaubry.com</w:t>
        </w:r>
      </w:hyperlink>
    </w:p>
    <w:p w14:paraId="451E11F9" w14:textId="77777777" w:rsidR="00ED491F" w:rsidRPr="00491EF4" w:rsidRDefault="00ED491F" w:rsidP="00ED491F">
      <w:pPr>
        <w:spacing w:before="480" w:after="480"/>
        <w:rPr>
          <w:rFonts w:ascii="Aptos" w:hAnsi="Aptos" w:cs="Arial"/>
        </w:rPr>
      </w:pPr>
      <w:r w:rsidRPr="00491EF4">
        <w:rPr>
          <w:rFonts w:ascii="Aptos" w:hAnsi="Aptos" w:cs="Arial"/>
        </w:rPr>
        <w:br/>
      </w:r>
      <w:r w:rsidRPr="00491EF4">
        <w:rPr>
          <w:rFonts w:ascii="Aptos" w:hAnsi="Aptos" w:cs="Arial"/>
        </w:rPr>
        <w:br/>
      </w:r>
      <w:r w:rsidRPr="00491EF4">
        <w:rPr>
          <w:rFonts w:ascii="Aptos" w:hAnsi="Aptos" w:cs="Arial"/>
        </w:rPr>
        <w:br/>
      </w:r>
    </w:p>
    <w:p w14:paraId="2DA4660F" w14:textId="77777777" w:rsidR="00ED491F" w:rsidRPr="00491EF4" w:rsidRDefault="00ED491F" w:rsidP="00ED491F">
      <w:pPr>
        <w:spacing w:before="480" w:after="480"/>
        <w:rPr>
          <w:rFonts w:ascii="Aptos" w:hAnsi="Aptos" w:cs="Arial"/>
        </w:rPr>
      </w:pPr>
    </w:p>
    <w:p w14:paraId="16EC16CF" w14:textId="77777777" w:rsidR="00ED491F" w:rsidRPr="00491EF4" w:rsidRDefault="00ED491F" w:rsidP="00ED491F">
      <w:pPr>
        <w:spacing w:before="480" w:after="480"/>
        <w:rPr>
          <w:rFonts w:ascii="Aptos" w:hAnsi="Aptos" w:cs="Arial"/>
        </w:rPr>
      </w:pPr>
    </w:p>
    <w:p w14:paraId="7A33B001" w14:textId="77777777" w:rsidR="00ED491F" w:rsidRPr="00491EF4" w:rsidRDefault="00ED491F" w:rsidP="00ED491F">
      <w:pPr>
        <w:spacing w:before="480" w:after="480"/>
        <w:rPr>
          <w:rFonts w:ascii="Aptos" w:hAnsi="Aptos" w:cs="Arial"/>
        </w:rPr>
      </w:pPr>
    </w:p>
    <w:p w14:paraId="2BF40808" w14:textId="77777777" w:rsidR="00ED491F" w:rsidRPr="00491EF4" w:rsidRDefault="00ED491F" w:rsidP="00ED491F">
      <w:pPr>
        <w:spacing w:before="480" w:after="480"/>
        <w:rPr>
          <w:rFonts w:ascii="Aptos" w:hAnsi="Aptos" w:cs="Arial"/>
        </w:rPr>
      </w:pPr>
    </w:p>
    <w:p w14:paraId="4BE4E383" w14:textId="77777777" w:rsidR="00ED491F" w:rsidRPr="00491EF4" w:rsidRDefault="00ED491F" w:rsidP="00ED491F">
      <w:pPr>
        <w:spacing w:before="480" w:after="480"/>
        <w:rPr>
          <w:rFonts w:ascii="Aptos" w:hAnsi="Aptos" w:cs="Arial"/>
        </w:rPr>
      </w:pPr>
    </w:p>
    <w:p w14:paraId="26F8F2CE" w14:textId="77777777" w:rsidR="00ED491F" w:rsidRPr="00491EF4" w:rsidRDefault="00ED491F" w:rsidP="00ED491F">
      <w:pPr>
        <w:spacing w:before="480" w:after="480"/>
        <w:rPr>
          <w:rFonts w:ascii="Aptos" w:hAnsi="Aptos" w:cs="Arial"/>
        </w:rPr>
      </w:pPr>
    </w:p>
    <w:p w14:paraId="378796FD" w14:textId="77777777" w:rsidR="00ED491F" w:rsidRPr="00491EF4" w:rsidRDefault="00ED491F" w:rsidP="00ED491F">
      <w:pPr>
        <w:spacing w:before="480" w:after="480"/>
        <w:rPr>
          <w:rFonts w:ascii="Aptos" w:hAnsi="Aptos" w:cs="Arial"/>
        </w:rPr>
      </w:pPr>
    </w:p>
    <w:p w14:paraId="67B82CB1" w14:textId="77777777" w:rsidR="00ED491F" w:rsidRPr="00491EF4" w:rsidRDefault="00ED491F" w:rsidP="00ED491F">
      <w:pPr>
        <w:spacing w:before="480" w:after="480"/>
        <w:rPr>
          <w:rFonts w:ascii="Aptos" w:hAnsi="Aptos" w:cs="Arial"/>
        </w:rPr>
      </w:pPr>
    </w:p>
    <w:p w14:paraId="1F9778C4" w14:textId="77777777" w:rsidR="00ED491F" w:rsidRPr="00491EF4" w:rsidRDefault="00ED491F" w:rsidP="00ED491F">
      <w:pPr>
        <w:spacing w:before="480" w:after="480"/>
        <w:rPr>
          <w:rFonts w:ascii="Aptos" w:hAnsi="Aptos" w:cs="Arial"/>
        </w:rPr>
      </w:pPr>
    </w:p>
    <w:p w14:paraId="1100B15A" w14:textId="77777777" w:rsidR="00ED491F" w:rsidRPr="00491EF4" w:rsidRDefault="00ED491F" w:rsidP="00ED491F">
      <w:pPr>
        <w:spacing w:before="480" w:after="480"/>
        <w:rPr>
          <w:rFonts w:ascii="Aptos" w:hAnsi="Aptos" w:cs="Arial"/>
        </w:rPr>
      </w:pPr>
    </w:p>
    <w:p w14:paraId="62A07B5F" w14:textId="77777777" w:rsidR="00ED491F" w:rsidRPr="00491EF4" w:rsidRDefault="00ED491F" w:rsidP="00ED491F">
      <w:pPr>
        <w:spacing w:before="480" w:after="480"/>
        <w:rPr>
          <w:rFonts w:ascii="Aptos" w:hAnsi="Aptos" w:cs="Arial"/>
        </w:rPr>
      </w:pPr>
    </w:p>
    <w:p w14:paraId="41A9D5C3" w14:textId="77777777" w:rsidR="00ED491F" w:rsidRPr="00491EF4" w:rsidRDefault="00ED491F" w:rsidP="00ED491F">
      <w:pPr>
        <w:spacing w:before="480" w:after="480"/>
        <w:rPr>
          <w:rFonts w:ascii="Aptos" w:hAnsi="Aptos" w:cs="Arial"/>
        </w:rPr>
      </w:pPr>
    </w:p>
    <w:p w14:paraId="2B7A630C" w14:textId="77777777" w:rsidR="00ED491F" w:rsidRPr="00491EF4" w:rsidRDefault="00ED491F" w:rsidP="00ED491F">
      <w:pPr>
        <w:spacing w:before="480" w:after="480"/>
        <w:rPr>
          <w:rFonts w:ascii="Aptos" w:hAnsi="Aptos" w:cs="Arial"/>
        </w:rPr>
      </w:pPr>
    </w:p>
    <w:p w14:paraId="11368899" w14:textId="77777777" w:rsidR="00ED491F" w:rsidRPr="00491EF4" w:rsidRDefault="00ED491F" w:rsidP="00ED491F">
      <w:pPr>
        <w:spacing w:before="480" w:after="480"/>
        <w:rPr>
          <w:rFonts w:ascii="Aptos" w:hAnsi="Aptos" w:cs="Arial"/>
        </w:rPr>
      </w:pPr>
    </w:p>
    <w:p w14:paraId="742302C3" w14:textId="77777777" w:rsidR="00ED491F" w:rsidRPr="00491EF4" w:rsidRDefault="00ED491F" w:rsidP="00ED491F">
      <w:pPr>
        <w:spacing w:before="480" w:after="480"/>
        <w:rPr>
          <w:rFonts w:ascii="Aptos" w:hAnsi="Aptos" w:cs="Arial"/>
        </w:rPr>
      </w:pPr>
      <w:r w:rsidRPr="00491EF4">
        <w:rPr>
          <w:rFonts w:ascii="Aptos" w:hAnsi="Aptos" w:cs="Arial"/>
        </w:rPr>
        <w:lastRenderedPageBreak/>
        <w:br/>
      </w:r>
    </w:p>
    <w:p w14:paraId="7E2DE0FB" w14:textId="77777777" w:rsidR="00ED491F" w:rsidRPr="00491EF4" w:rsidRDefault="00ED491F" w:rsidP="00ED491F">
      <w:pPr>
        <w:pStyle w:val="NormalWeb"/>
        <w:spacing w:before="0" w:beforeAutospacing="0" w:after="0" w:afterAutospacing="0"/>
        <w:rPr>
          <w:rFonts w:ascii="Aptos" w:hAnsi="Aptos" w:cs="Arial"/>
          <w:sz w:val="32"/>
          <w:szCs w:val="32"/>
        </w:rPr>
      </w:pPr>
      <w:r w:rsidRPr="00491EF4">
        <w:rPr>
          <w:rStyle w:val="lev"/>
          <w:rFonts w:ascii="Aptos" w:hAnsi="Aptos" w:cs="Arial"/>
          <w:sz w:val="32"/>
          <w:szCs w:val="32"/>
        </w:rPr>
        <w:t>Mentions Légales – Bloom Budget Google Sheets</w:t>
      </w:r>
      <w:r w:rsidRPr="00491EF4">
        <w:rPr>
          <w:rStyle w:val="lev"/>
          <w:rFonts w:ascii="Aptos" w:hAnsi="Aptos" w:cs="Arial"/>
          <w:sz w:val="32"/>
          <w:szCs w:val="32"/>
        </w:rPr>
        <w:br/>
      </w:r>
      <w:r w:rsidRPr="00491EF4">
        <w:rPr>
          <w:rFonts w:ascii="Aptos" w:hAnsi="Aptos" w:cs="Arial"/>
          <w:sz w:val="32"/>
          <w:szCs w:val="32"/>
        </w:rPr>
        <w:br/>
      </w:r>
      <w:r w:rsidRPr="00491EF4">
        <w:rPr>
          <w:rStyle w:val="lev"/>
          <w:rFonts w:ascii="Aptos" w:hAnsi="Aptos"/>
        </w:rPr>
        <w:t>Dernière mise à jour : 19 octobre 2026</w:t>
      </w:r>
      <w:r w:rsidRPr="00491EF4">
        <w:rPr>
          <w:rStyle w:val="lev"/>
          <w:rFonts w:ascii="Aptos" w:hAnsi="Aptos"/>
        </w:rPr>
        <w:br/>
      </w:r>
    </w:p>
    <w:p w14:paraId="411CFDD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 Éditrice du site et du produit</w:t>
      </w:r>
    </w:p>
    <w:p w14:paraId="1042CFF0" w14:textId="77777777" w:rsidR="00ED491F" w:rsidRPr="00491EF4" w:rsidRDefault="00ED491F" w:rsidP="00ED491F">
      <w:pPr>
        <w:pStyle w:val="NormalWeb"/>
        <w:rPr>
          <w:rFonts w:ascii="Aptos" w:hAnsi="Aptos"/>
        </w:rPr>
      </w:pPr>
      <w:r w:rsidRPr="00491EF4">
        <w:rPr>
          <w:rFonts w:ascii="Aptos" w:hAnsi="Aptos"/>
        </w:rPr>
        <w:t xml:space="preserve">Le site </w:t>
      </w:r>
      <w:hyperlink r:id="rId11" w:history="1">
        <w:r w:rsidRPr="00491EF4">
          <w:rPr>
            <w:rStyle w:val="Lienhypertexte"/>
            <w:rFonts w:ascii="Aptos" w:hAnsi="Aptos"/>
            <w:color w:val="auto"/>
          </w:rPr>
          <w:t>www.mirellaaubry.com/bloombudget</w:t>
        </w:r>
      </w:hyperlink>
      <w:r w:rsidRPr="00491EF4">
        <w:rPr>
          <w:rFonts w:ascii="Aptos" w:hAnsi="Aptos"/>
        </w:rPr>
        <w:t xml:space="preserve"> et le produit numérique « Bloom Budget Google Sheets » sont édités et commercialisés par :</w:t>
      </w:r>
    </w:p>
    <w:p w14:paraId="6E2FF1D1" w14:textId="77777777" w:rsidR="00ED491F" w:rsidRPr="00491EF4" w:rsidRDefault="00ED491F" w:rsidP="00ED491F">
      <w:pPr>
        <w:pStyle w:val="NormalWeb"/>
        <w:rPr>
          <w:rFonts w:ascii="Aptos" w:hAnsi="Aptos"/>
        </w:rPr>
      </w:pPr>
      <w:r w:rsidRPr="00491EF4">
        <w:rPr>
          <w:rStyle w:val="lev"/>
          <w:rFonts w:ascii="Aptos" w:hAnsi="Aptos"/>
        </w:rPr>
        <w:t>Mirella Aubry</w:t>
      </w:r>
      <w:r w:rsidRPr="00491EF4">
        <w:rPr>
          <w:rFonts w:ascii="Aptos" w:hAnsi="Aptos"/>
        </w:rPr>
        <w:br/>
        <w:t>Raison individuelle de droit suisse</w:t>
      </w:r>
      <w:r w:rsidRPr="00491EF4">
        <w:rPr>
          <w:rFonts w:ascii="Aptos" w:hAnsi="Aptos"/>
        </w:rPr>
        <w:br/>
        <w:t>Rue du Stade 89</w:t>
      </w:r>
      <w:r w:rsidRPr="00491EF4">
        <w:rPr>
          <w:rFonts w:ascii="Aptos" w:hAnsi="Aptos"/>
        </w:rPr>
        <w:br/>
        <w:t>1630 Bulle, Suisse</w:t>
      </w:r>
      <w:r w:rsidRPr="00491EF4">
        <w:rPr>
          <w:rFonts w:ascii="Aptos" w:hAnsi="Aptos"/>
        </w:rPr>
        <w:br/>
        <w:t>IDE : CHE-306.761.381</w:t>
      </w:r>
      <w:r w:rsidRPr="00491EF4">
        <w:rPr>
          <w:rFonts w:ascii="Aptos" w:hAnsi="Aptos"/>
        </w:rPr>
        <w:br/>
      </w:r>
      <w:proofErr w:type="gramStart"/>
      <w:r w:rsidRPr="00491EF4">
        <w:rPr>
          <w:rFonts w:ascii="Aptos" w:hAnsi="Aptos"/>
        </w:rPr>
        <w:t>E-mail</w:t>
      </w:r>
      <w:proofErr w:type="gramEnd"/>
      <w:r w:rsidRPr="00491EF4">
        <w:rPr>
          <w:rFonts w:ascii="Aptos" w:hAnsi="Aptos"/>
        </w:rPr>
        <w:t xml:space="preserve"> : </w:t>
      </w:r>
      <w:hyperlink r:id="rId12" w:history="1">
        <w:r w:rsidRPr="00491EF4">
          <w:rPr>
            <w:rStyle w:val="Lienhypertexte"/>
            <w:rFonts w:ascii="Aptos" w:hAnsi="Aptos"/>
            <w:color w:val="auto"/>
          </w:rPr>
          <w:t>contact@mirellaaubry.com</w:t>
        </w:r>
      </w:hyperlink>
      <w:r w:rsidRPr="00491EF4">
        <w:rPr>
          <w:rFonts w:ascii="Aptos" w:hAnsi="Aptos"/>
        </w:rPr>
        <w:br/>
        <w:t xml:space="preserve">Site : </w:t>
      </w:r>
      <w:hyperlink r:id="rId13" w:history="1">
        <w:r w:rsidRPr="00491EF4">
          <w:rPr>
            <w:rStyle w:val="Lienhypertexte"/>
            <w:rFonts w:ascii="Aptos" w:hAnsi="Aptos"/>
            <w:color w:val="auto"/>
          </w:rPr>
          <w:t>www.mirellaaubry.com/bloombudget</w:t>
        </w:r>
      </w:hyperlink>
    </w:p>
    <w:p w14:paraId="405CD1A4" w14:textId="77777777" w:rsidR="00ED491F" w:rsidRPr="00491EF4" w:rsidRDefault="00ED491F" w:rsidP="00ED491F">
      <w:pPr>
        <w:pStyle w:val="NormalWeb"/>
        <w:rPr>
          <w:rFonts w:ascii="Aptos" w:hAnsi="Aptos"/>
        </w:rPr>
      </w:pPr>
      <w:r w:rsidRPr="00491EF4">
        <w:rPr>
          <w:rFonts w:ascii="Aptos" w:hAnsi="Aptos"/>
        </w:rPr>
        <w:t xml:space="preserve">La Vendeuse n'est pas assujettie à la TVA suisse, conformément à l'article 10 de la LTVA. </w:t>
      </w:r>
    </w:p>
    <w:p w14:paraId="43E35E04"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2. Hébergement et services techniques</w:t>
      </w:r>
    </w:p>
    <w:p w14:paraId="049A8657" w14:textId="77777777" w:rsidR="00ED491F" w:rsidRPr="00491EF4" w:rsidRDefault="00ED491F" w:rsidP="00ED491F">
      <w:pPr>
        <w:pStyle w:val="NormalWeb"/>
        <w:rPr>
          <w:rFonts w:ascii="Aptos" w:hAnsi="Aptos"/>
        </w:rPr>
      </w:pPr>
      <w:r w:rsidRPr="00491EF4">
        <w:rPr>
          <w:rFonts w:ascii="Aptos" w:hAnsi="Aptos"/>
        </w:rPr>
        <w:t xml:space="preserve">La page de vente et le processus de commande utilisent la plateforme Systeme.io, exploitée par ITACWT Ltd, 2 Cruise Park Rise, </w:t>
      </w:r>
      <w:proofErr w:type="spellStart"/>
      <w:r w:rsidRPr="00491EF4">
        <w:rPr>
          <w:rFonts w:ascii="Aptos" w:hAnsi="Aptos"/>
        </w:rPr>
        <w:t>Tyrrelstown</w:t>
      </w:r>
      <w:proofErr w:type="spellEnd"/>
      <w:r w:rsidRPr="00491EF4">
        <w:rPr>
          <w:rFonts w:ascii="Aptos" w:hAnsi="Aptos"/>
        </w:rPr>
        <w:t>, Dublin 15, Irlande.</w:t>
      </w:r>
      <w:r w:rsidRPr="00491EF4">
        <w:rPr>
          <w:rFonts w:ascii="Aptos" w:hAnsi="Aptos"/>
        </w:rPr>
        <w:br/>
        <w:t>Les paiements sont traités par les prestataires sécurisés proposés sur la page de commande, notamment Stripe et PayPal, selon les options disponibles.</w:t>
      </w:r>
      <w:r w:rsidRPr="00491EF4">
        <w:rPr>
          <w:rFonts w:ascii="Aptos" w:hAnsi="Aptos"/>
        </w:rPr>
        <w:br/>
        <w:t>Le modèle numérique Bloom Budget est conçu pour être utilisé avec Google Sheets et Google Drive, services fournis par Google.</w:t>
      </w:r>
      <w:r w:rsidRPr="00491EF4">
        <w:rPr>
          <w:rFonts w:ascii="Aptos" w:hAnsi="Aptos"/>
        </w:rPr>
        <w:br/>
        <w:t>Après l'achat, la Cliente crée sa propre copie du modèle dans son compte Google.</w:t>
      </w:r>
      <w:r w:rsidRPr="00491EF4">
        <w:rPr>
          <w:rFonts w:ascii="Aptos" w:hAnsi="Aptos"/>
        </w:rPr>
        <w:br/>
        <w:t>Chaque prestataire applique ses propres conditions d'utilisation et politiques de confidentialité.</w:t>
      </w:r>
    </w:p>
    <w:p w14:paraId="372064A3"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3. Propriété intellectuelle</w:t>
      </w:r>
    </w:p>
    <w:p w14:paraId="70C1A16C" w14:textId="77777777" w:rsidR="00ED491F" w:rsidRPr="00491EF4" w:rsidRDefault="00ED491F" w:rsidP="00ED491F">
      <w:pPr>
        <w:pStyle w:val="NormalWeb"/>
        <w:rPr>
          <w:rFonts w:ascii="Aptos" w:hAnsi="Aptos"/>
        </w:rPr>
      </w:pPr>
      <w:r w:rsidRPr="00491EF4">
        <w:rPr>
          <w:rFonts w:ascii="Aptos" w:hAnsi="Aptos"/>
        </w:rPr>
        <w:t>Sauf mention contraire, les textes, visuels, créations graphiques, supports pédagogiques et éléments originaux du modèle Bloom Budget sont protégés par les droits de propriété intellectuelle applicables.</w:t>
      </w:r>
      <w:r w:rsidRPr="00491EF4">
        <w:rPr>
          <w:rFonts w:ascii="Aptos" w:hAnsi="Aptos"/>
        </w:rPr>
        <w:br/>
        <w:t>Toute reproduction, redistribution, revente ou exploitation non autorisée d'éléments protégés est interdite.</w:t>
      </w:r>
      <w:r w:rsidRPr="00491EF4">
        <w:rPr>
          <w:rFonts w:ascii="Aptos" w:hAnsi="Aptos"/>
        </w:rPr>
        <w:br/>
        <w:t>L'achat du modèle n'entraîne aucun transfert des droits de propriété intellectuelle de la Vendeuse.</w:t>
      </w:r>
      <w:r w:rsidRPr="00491EF4">
        <w:rPr>
          <w:rFonts w:ascii="Aptos" w:hAnsi="Aptos"/>
        </w:rPr>
        <w:br/>
        <w:t>Les modalités d'utilisation du produit sont précisées dans les Conditions Générales de Vente.</w:t>
      </w:r>
    </w:p>
    <w:p w14:paraId="4F5A8EC4" w14:textId="77777777" w:rsidR="00ED491F" w:rsidRPr="00491EF4" w:rsidRDefault="00ED491F" w:rsidP="00ED491F">
      <w:pPr>
        <w:pStyle w:val="Titre2"/>
        <w:rPr>
          <w:rFonts w:ascii="Aptos" w:hAnsi="Aptos"/>
          <w:color w:val="auto"/>
        </w:rPr>
      </w:pPr>
      <w:r w:rsidRPr="00491EF4">
        <w:rPr>
          <w:rFonts w:ascii="Aptos" w:hAnsi="Aptos"/>
          <w:b/>
          <w:bCs/>
          <w:color w:val="auto"/>
          <w:sz w:val="24"/>
          <w:szCs w:val="24"/>
        </w:rPr>
        <w:lastRenderedPageBreak/>
        <w:t>4. Informations et responsabilité</w:t>
      </w:r>
    </w:p>
    <w:p w14:paraId="6023C9A5" w14:textId="77777777" w:rsidR="00ED491F" w:rsidRPr="00491EF4" w:rsidRDefault="00ED491F" w:rsidP="00ED491F">
      <w:pPr>
        <w:pStyle w:val="NormalWeb"/>
        <w:rPr>
          <w:rFonts w:ascii="Aptos" w:hAnsi="Aptos"/>
        </w:rPr>
      </w:pPr>
      <w:r w:rsidRPr="00491EF4">
        <w:rPr>
          <w:rFonts w:ascii="Aptos" w:hAnsi="Aptos"/>
        </w:rPr>
        <w:t>Les informations présentées sur le site et dans le modèle Bloom Budget ont une vocation informative et éducative.</w:t>
      </w:r>
      <w:r w:rsidRPr="00491EF4">
        <w:rPr>
          <w:rFonts w:ascii="Aptos" w:hAnsi="Aptos"/>
        </w:rPr>
        <w:br/>
        <w:t>Elles ne constituent pas un conseil financier, fiscal, juridique ou en investissement personnalisé.</w:t>
      </w:r>
      <w:r w:rsidRPr="00491EF4">
        <w:rPr>
          <w:rFonts w:ascii="Aptos" w:hAnsi="Aptos"/>
        </w:rPr>
        <w:br/>
        <w:t>La Vendeuse s'efforce de maintenir des informations exactes et actualisées, sans garantir l'absence de toute erreur ou interruption technique.</w:t>
      </w:r>
      <w:r w:rsidRPr="00491EF4">
        <w:rPr>
          <w:rFonts w:ascii="Aptos" w:hAnsi="Aptos"/>
        </w:rPr>
        <w:br/>
        <w:t>Les droits impératifs des consommateurs restent préservés.</w:t>
      </w:r>
    </w:p>
    <w:p w14:paraId="57FBB3FA" w14:textId="77777777" w:rsidR="00ED491F" w:rsidRPr="00491EF4" w:rsidRDefault="00ED491F" w:rsidP="00ED491F">
      <w:pPr>
        <w:pStyle w:val="Titre2"/>
        <w:rPr>
          <w:rFonts w:ascii="Aptos" w:hAnsi="Aptos"/>
          <w:color w:val="auto"/>
        </w:rPr>
      </w:pPr>
      <w:r w:rsidRPr="00491EF4">
        <w:rPr>
          <w:rFonts w:ascii="Aptos" w:hAnsi="Aptos"/>
          <w:b/>
          <w:bCs/>
          <w:color w:val="auto"/>
          <w:sz w:val="24"/>
          <w:szCs w:val="24"/>
        </w:rPr>
        <w:t>5. Protection des données personnelles</w:t>
      </w:r>
    </w:p>
    <w:p w14:paraId="6E347361" w14:textId="77777777" w:rsidR="00ED491F" w:rsidRPr="00491EF4" w:rsidRDefault="00ED491F" w:rsidP="00ED491F">
      <w:pPr>
        <w:pStyle w:val="NormalWeb"/>
        <w:rPr>
          <w:rFonts w:ascii="Aptos" w:hAnsi="Aptos"/>
        </w:rPr>
      </w:pPr>
      <w:r w:rsidRPr="00491EF4">
        <w:rPr>
          <w:rFonts w:ascii="Aptos" w:hAnsi="Aptos"/>
        </w:rPr>
        <w:t>Les données personnelles recueillies sur le site sont traitées conformément à la législation applicable.</w:t>
      </w:r>
    </w:p>
    <w:p w14:paraId="6D3B5037" w14:textId="77777777" w:rsidR="00ED491F" w:rsidRPr="00491EF4" w:rsidRDefault="00ED491F" w:rsidP="00ED491F">
      <w:pPr>
        <w:pStyle w:val="NormalWeb"/>
        <w:rPr>
          <w:rFonts w:ascii="Aptos" w:hAnsi="Aptos"/>
        </w:rPr>
      </w:pPr>
      <w:r w:rsidRPr="00491EF4">
        <w:rPr>
          <w:rFonts w:ascii="Aptos" w:hAnsi="Aptos"/>
        </w:rPr>
        <w:t>Les informations concernant les finalités des traitements, les destinataires des données, leur conservation et les droits des personnes concernées figurent dans la Politique de confidentialité.</w:t>
      </w:r>
    </w:p>
    <w:p w14:paraId="1781311D" w14:textId="77777777" w:rsidR="00ED491F" w:rsidRPr="00491EF4" w:rsidRDefault="00ED491F" w:rsidP="00ED491F">
      <w:pPr>
        <w:pStyle w:val="Titre2"/>
        <w:rPr>
          <w:rFonts w:ascii="Aptos" w:hAnsi="Aptos"/>
          <w:color w:val="auto"/>
        </w:rPr>
      </w:pPr>
      <w:r w:rsidRPr="00491EF4">
        <w:rPr>
          <w:rFonts w:ascii="Aptos" w:hAnsi="Aptos"/>
          <w:b/>
          <w:bCs/>
          <w:color w:val="auto"/>
          <w:sz w:val="24"/>
          <w:szCs w:val="24"/>
        </w:rPr>
        <w:t>6. Droit applicable et règlement des litiges</w:t>
      </w:r>
    </w:p>
    <w:p w14:paraId="5245E500" w14:textId="77777777" w:rsidR="00ED491F" w:rsidRPr="00491EF4" w:rsidRDefault="00ED491F" w:rsidP="00ED491F">
      <w:pPr>
        <w:pStyle w:val="NormalWeb"/>
        <w:rPr>
          <w:rFonts w:ascii="Aptos" w:hAnsi="Aptos"/>
        </w:rPr>
      </w:pPr>
      <w:r w:rsidRPr="00491EF4">
        <w:rPr>
          <w:rFonts w:ascii="Aptos" w:hAnsi="Aptos"/>
        </w:rPr>
        <w:t>Les présentes mentions légales sont soumises au droit suisse, sous réserve des dispositions impératives applicables.</w:t>
      </w:r>
      <w:r w:rsidRPr="00491EF4">
        <w:rPr>
          <w:rFonts w:ascii="Aptos" w:hAnsi="Aptos"/>
        </w:rPr>
        <w:br/>
        <w:t>En cas de litige, une résolution amiable sera recherchée en priorité.</w:t>
      </w:r>
      <w:r w:rsidRPr="00491EF4">
        <w:rPr>
          <w:rFonts w:ascii="Aptos" w:hAnsi="Aptos"/>
        </w:rPr>
        <w:br/>
        <w:t>Sous réserve des règles impératives de compétence judiciaire, les tribunaux compétents sont ceux du canton de Fribourg, en Suisse.</w:t>
      </w:r>
    </w:p>
    <w:p w14:paraId="5E6F0511"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7. Contact</w:t>
      </w:r>
    </w:p>
    <w:p w14:paraId="642255BC" w14:textId="77777777" w:rsidR="00ED491F" w:rsidRPr="00491EF4" w:rsidRDefault="00ED491F" w:rsidP="00ED491F">
      <w:pPr>
        <w:pStyle w:val="NormalWeb"/>
        <w:rPr>
          <w:rFonts w:ascii="Aptos" w:hAnsi="Aptos"/>
        </w:rPr>
      </w:pPr>
      <w:r w:rsidRPr="00491EF4">
        <w:rPr>
          <w:rFonts w:ascii="Aptos" w:hAnsi="Aptos"/>
        </w:rPr>
        <w:t>Pour toute question relative au site, au produit ou à son utilisation :</w:t>
      </w:r>
      <w:r w:rsidRPr="00491EF4">
        <w:rPr>
          <w:rFonts w:ascii="Aptos" w:hAnsi="Aptos"/>
        </w:rPr>
        <w:br/>
      </w:r>
      <w:hyperlink r:id="rId14" w:history="1">
        <w:r w:rsidRPr="00491EF4">
          <w:rPr>
            <w:rStyle w:val="Lienhypertexte"/>
            <w:rFonts w:ascii="Aptos" w:hAnsi="Aptos"/>
            <w:color w:val="auto"/>
          </w:rPr>
          <w:t>contact@mirellaaubry.com</w:t>
        </w:r>
      </w:hyperlink>
    </w:p>
    <w:p w14:paraId="143FF11B" w14:textId="77777777" w:rsidR="00ED491F" w:rsidRPr="00491EF4" w:rsidRDefault="00ED491F" w:rsidP="00ED491F">
      <w:pPr>
        <w:rPr>
          <w:rFonts w:ascii="Aptos" w:hAnsi="Aptos"/>
        </w:rPr>
      </w:pPr>
    </w:p>
    <w:p w14:paraId="74114A2F" w14:textId="77777777" w:rsidR="00ED491F" w:rsidRPr="00491EF4" w:rsidRDefault="00ED491F" w:rsidP="00ED491F">
      <w:pPr>
        <w:rPr>
          <w:rFonts w:ascii="Aptos" w:hAnsi="Aptos"/>
        </w:rPr>
      </w:pPr>
    </w:p>
    <w:p w14:paraId="5657E1D0" w14:textId="77777777" w:rsidR="00ED491F" w:rsidRPr="00491EF4" w:rsidRDefault="00ED491F" w:rsidP="00ED491F">
      <w:pPr>
        <w:rPr>
          <w:rFonts w:ascii="Aptos" w:hAnsi="Aptos"/>
        </w:rPr>
      </w:pPr>
    </w:p>
    <w:p w14:paraId="047EC241"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0DEEFB5A"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242D66F7"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7CD3DF34"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6726C70C"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55AF0C9F" w14:textId="77777777" w:rsidR="00ED491F" w:rsidRPr="00491EF4" w:rsidRDefault="00ED491F" w:rsidP="00ED491F">
      <w:pPr>
        <w:spacing w:before="100" w:beforeAutospacing="1" w:after="100" w:afterAutospacing="1"/>
        <w:rPr>
          <w:rFonts w:ascii="Aptos" w:eastAsia="Times New Roman" w:hAnsi="Aptos" w:cs="Times New Roman"/>
          <w:b/>
          <w:bCs/>
          <w:kern w:val="36"/>
          <w:sz w:val="36"/>
          <w:szCs w:val="36"/>
          <w:lang w:eastAsia="fr-FR"/>
          <w14:ligatures w14:val="none"/>
        </w:rPr>
      </w:pPr>
    </w:p>
    <w:p w14:paraId="378413DE" w14:textId="77777777" w:rsidR="00ED491F" w:rsidRPr="00491EF4" w:rsidRDefault="00ED491F" w:rsidP="00ED491F">
      <w:pPr>
        <w:spacing w:before="100" w:beforeAutospacing="1" w:after="100" w:afterAutospacing="1"/>
        <w:rPr>
          <w:rStyle w:val="lev"/>
          <w:rFonts w:ascii="Aptos" w:eastAsiaTheme="majorEastAsia" w:hAnsi="Aptos"/>
        </w:rPr>
      </w:pPr>
      <w:r w:rsidRPr="00491EF4">
        <w:rPr>
          <w:rFonts w:ascii="Aptos" w:eastAsia="Times New Roman" w:hAnsi="Aptos" w:cs="Times New Roman"/>
          <w:b/>
          <w:bCs/>
          <w:kern w:val="36"/>
          <w:sz w:val="32"/>
          <w:szCs w:val="32"/>
          <w:lang w:eastAsia="fr-FR"/>
          <w14:ligatures w14:val="none"/>
        </w:rPr>
        <w:lastRenderedPageBreak/>
        <w:br/>
        <w:t xml:space="preserve">Politique de Confidentialité </w:t>
      </w:r>
      <w:r w:rsidRPr="00491EF4">
        <w:rPr>
          <w:rStyle w:val="lev"/>
          <w:rFonts w:ascii="Aptos" w:hAnsi="Aptos" w:cs="Arial"/>
          <w:sz w:val="32"/>
          <w:szCs w:val="32"/>
        </w:rPr>
        <w:t>– Bloom Budget Google Sheets</w:t>
      </w:r>
    </w:p>
    <w:p w14:paraId="60FAF8E6" w14:textId="77777777" w:rsidR="00ED491F" w:rsidRPr="00491EF4" w:rsidRDefault="00ED491F" w:rsidP="00ED491F">
      <w:pPr>
        <w:pStyle w:val="NormalWeb"/>
        <w:rPr>
          <w:rFonts w:ascii="Aptos" w:eastAsiaTheme="majorEastAsia" w:hAnsi="Aptos"/>
          <w:b/>
          <w:bCs/>
        </w:rPr>
      </w:pPr>
      <w:r w:rsidRPr="00491EF4">
        <w:rPr>
          <w:rFonts w:ascii="Aptos" w:hAnsi="Aptos"/>
        </w:rPr>
        <w:t>Dernière mise à jour : 19 octobre 2026</w:t>
      </w:r>
    </w:p>
    <w:p w14:paraId="172B73D0" w14:textId="77777777" w:rsidR="00ED491F" w:rsidRPr="00491EF4" w:rsidRDefault="00ED491F" w:rsidP="00ED491F">
      <w:pPr>
        <w:pStyle w:val="NormalWeb"/>
        <w:rPr>
          <w:rFonts w:ascii="Aptos" w:hAnsi="Aptos"/>
        </w:rPr>
      </w:pPr>
      <w:r w:rsidRPr="00491EF4">
        <w:rPr>
          <w:rFonts w:ascii="Aptos" w:hAnsi="Aptos"/>
        </w:rPr>
        <w:t xml:space="preserve">La présente Politique de confidentialité explique comment les données personnelles sont collectées, utilisées, conservées et protégées dans le cadre de la consultation du site </w:t>
      </w:r>
      <w:hyperlink r:id="rId15" w:history="1">
        <w:r w:rsidRPr="00491EF4">
          <w:rPr>
            <w:rStyle w:val="Lienhypertexte"/>
            <w:rFonts w:ascii="Aptos" w:hAnsi="Aptos"/>
            <w:color w:val="auto"/>
          </w:rPr>
          <w:t>www.mirellaaubry.com/bloombudget</w:t>
        </w:r>
      </w:hyperlink>
      <w:r w:rsidRPr="00491EF4">
        <w:rPr>
          <w:rFonts w:ascii="Aptos" w:hAnsi="Aptos"/>
        </w:rPr>
        <w:t xml:space="preserve"> et de l'achat du produit numérique « Bloom Budget Google Sheets ».</w:t>
      </w:r>
    </w:p>
    <w:p w14:paraId="7906A762" w14:textId="77777777" w:rsidR="00ED491F" w:rsidRPr="00491EF4" w:rsidRDefault="00ED491F" w:rsidP="00ED491F">
      <w:pPr>
        <w:pStyle w:val="NormalWeb"/>
        <w:rPr>
          <w:rFonts w:ascii="Aptos" w:hAnsi="Aptos"/>
        </w:rPr>
      </w:pPr>
      <w:r w:rsidRPr="00491EF4">
        <w:rPr>
          <w:rFonts w:ascii="Aptos" w:hAnsi="Aptos"/>
        </w:rPr>
        <w:t>Établie en Suisse, la Vendeuse respecte la Loi fédérale suisse sur la protection des données (LPD) ainsi que les dispositions du Règlement général sur la protection des données (RGPD) de l'Union européenne lorsqu'elles sont applicables à ses activités.</w:t>
      </w:r>
      <w:r w:rsidRPr="00491EF4">
        <w:rPr>
          <w:rFonts w:ascii="Aptos" w:hAnsi="Aptos"/>
        </w:rPr>
        <w:br/>
        <w:t>La protection de la vie privée et la confidentialité des informations financières personnelles des Clientes constituent une priorité.</w:t>
      </w:r>
    </w:p>
    <w:p w14:paraId="0F505CFB"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 Responsable du traitement</w:t>
      </w:r>
    </w:p>
    <w:p w14:paraId="190BBEC3" w14:textId="77777777" w:rsidR="00ED491F" w:rsidRPr="00491EF4" w:rsidRDefault="00ED491F" w:rsidP="00ED491F">
      <w:pPr>
        <w:pStyle w:val="NormalWeb"/>
        <w:rPr>
          <w:rFonts w:ascii="Aptos" w:hAnsi="Aptos"/>
        </w:rPr>
      </w:pPr>
      <w:r w:rsidRPr="00491EF4">
        <w:rPr>
          <w:rFonts w:ascii="Aptos" w:hAnsi="Aptos"/>
        </w:rPr>
        <w:t>Le responsable du traitement des données personnelles est :</w:t>
      </w:r>
    </w:p>
    <w:p w14:paraId="72A1ED71" w14:textId="77777777" w:rsidR="00ED491F" w:rsidRPr="00491EF4" w:rsidRDefault="00ED491F" w:rsidP="00ED491F">
      <w:pPr>
        <w:pStyle w:val="NormalWeb"/>
        <w:rPr>
          <w:rFonts w:ascii="Aptos" w:hAnsi="Aptos"/>
        </w:rPr>
      </w:pPr>
      <w:r w:rsidRPr="00491EF4">
        <w:rPr>
          <w:rStyle w:val="lev"/>
          <w:rFonts w:ascii="Aptos" w:hAnsi="Aptos"/>
        </w:rPr>
        <w:t>Mirella Aubry</w:t>
      </w:r>
      <w:r w:rsidRPr="00491EF4">
        <w:rPr>
          <w:rFonts w:ascii="Aptos" w:hAnsi="Aptos"/>
        </w:rPr>
        <w:br/>
        <w:t>Raison individuelle de droit suisse</w:t>
      </w:r>
      <w:r w:rsidRPr="00491EF4">
        <w:rPr>
          <w:rFonts w:ascii="Aptos" w:hAnsi="Aptos"/>
        </w:rPr>
        <w:br/>
        <w:t>Rue du Stade 89</w:t>
      </w:r>
      <w:r w:rsidRPr="00491EF4">
        <w:rPr>
          <w:rFonts w:ascii="Aptos" w:hAnsi="Aptos"/>
        </w:rPr>
        <w:br/>
        <w:t>1630 Bulle, Suisse</w:t>
      </w:r>
      <w:r w:rsidRPr="00491EF4">
        <w:rPr>
          <w:rFonts w:ascii="Aptos" w:hAnsi="Aptos"/>
        </w:rPr>
        <w:br/>
        <w:t>IDE : CHE-306.761.381</w:t>
      </w:r>
      <w:r w:rsidRPr="00491EF4">
        <w:rPr>
          <w:rFonts w:ascii="Aptos" w:hAnsi="Aptos"/>
        </w:rPr>
        <w:br/>
      </w:r>
      <w:proofErr w:type="gramStart"/>
      <w:r w:rsidRPr="00491EF4">
        <w:rPr>
          <w:rFonts w:ascii="Aptos" w:hAnsi="Aptos"/>
        </w:rPr>
        <w:t>E-mail</w:t>
      </w:r>
      <w:proofErr w:type="gramEnd"/>
      <w:r w:rsidRPr="00491EF4">
        <w:rPr>
          <w:rFonts w:ascii="Aptos" w:hAnsi="Aptos"/>
        </w:rPr>
        <w:t xml:space="preserve"> : </w:t>
      </w:r>
      <w:hyperlink r:id="rId16" w:history="1">
        <w:r w:rsidRPr="00491EF4">
          <w:rPr>
            <w:rStyle w:val="Lienhypertexte"/>
            <w:rFonts w:ascii="Aptos" w:hAnsi="Aptos"/>
            <w:color w:val="auto"/>
          </w:rPr>
          <w:t>contact@mirellaaubry.com</w:t>
        </w:r>
      </w:hyperlink>
      <w:r w:rsidRPr="00491EF4">
        <w:rPr>
          <w:rFonts w:ascii="Aptos" w:hAnsi="Aptos"/>
        </w:rPr>
        <w:br/>
        <w:t xml:space="preserve">Site : </w:t>
      </w:r>
      <w:hyperlink r:id="rId17" w:history="1">
        <w:r w:rsidRPr="00491EF4">
          <w:rPr>
            <w:rStyle w:val="Lienhypertexte"/>
            <w:rFonts w:ascii="Aptos" w:hAnsi="Aptos"/>
            <w:color w:val="auto"/>
          </w:rPr>
          <w:t>www.mirellaaubry.com/bloombudget</w:t>
        </w:r>
      </w:hyperlink>
    </w:p>
    <w:p w14:paraId="491F0781"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2. Données personnelles collectées</w:t>
      </w:r>
    </w:p>
    <w:p w14:paraId="466FB8A7" w14:textId="77777777" w:rsidR="00ED491F" w:rsidRPr="00491EF4" w:rsidRDefault="00ED491F" w:rsidP="00ED491F">
      <w:pPr>
        <w:pStyle w:val="NormalWeb"/>
        <w:rPr>
          <w:rFonts w:ascii="Aptos" w:hAnsi="Aptos"/>
        </w:rPr>
      </w:pPr>
      <w:r w:rsidRPr="00491EF4">
        <w:rPr>
          <w:rFonts w:ascii="Aptos" w:hAnsi="Aptos"/>
        </w:rPr>
        <w:t>Dans le cadre de l'utilisation du site et de l'achat du produit, les catégories de données suivantes peuvent être traitées :</w:t>
      </w:r>
    </w:p>
    <w:p w14:paraId="470BC1DF" w14:textId="77777777" w:rsidR="00ED491F" w:rsidRPr="00491EF4" w:rsidRDefault="00ED491F" w:rsidP="00ED491F">
      <w:pPr>
        <w:pStyle w:val="NormalWeb"/>
        <w:rPr>
          <w:rFonts w:ascii="Aptos" w:hAnsi="Aptos"/>
        </w:rPr>
      </w:pPr>
      <w:r w:rsidRPr="00491EF4">
        <w:rPr>
          <w:rStyle w:val="lev"/>
          <w:rFonts w:ascii="Aptos" w:hAnsi="Aptos"/>
        </w:rPr>
        <w:t>Informations d'identification et de commande</w:t>
      </w:r>
    </w:p>
    <w:p w14:paraId="291974BC" w14:textId="77777777" w:rsidR="00ED491F" w:rsidRPr="00491EF4" w:rsidRDefault="00ED491F" w:rsidP="00ED491F">
      <w:pPr>
        <w:pStyle w:val="NormalWeb"/>
        <w:numPr>
          <w:ilvl w:val="0"/>
          <w:numId w:val="2"/>
        </w:numPr>
        <w:rPr>
          <w:rFonts w:ascii="Aptos" w:hAnsi="Aptos"/>
        </w:rPr>
      </w:pPr>
      <w:r w:rsidRPr="00491EF4">
        <w:rPr>
          <w:rFonts w:ascii="Aptos" w:hAnsi="Aptos"/>
        </w:rPr>
        <w:t>Nom et prénom.</w:t>
      </w:r>
    </w:p>
    <w:p w14:paraId="50A01947" w14:textId="77777777" w:rsidR="00ED491F" w:rsidRPr="00491EF4" w:rsidRDefault="00ED491F" w:rsidP="00ED491F">
      <w:pPr>
        <w:pStyle w:val="NormalWeb"/>
        <w:numPr>
          <w:ilvl w:val="0"/>
          <w:numId w:val="2"/>
        </w:numPr>
        <w:rPr>
          <w:rFonts w:ascii="Aptos" w:hAnsi="Aptos"/>
        </w:rPr>
      </w:pPr>
      <w:r w:rsidRPr="00491EF4">
        <w:rPr>
          <w:rFonts w:ascii="Aptos" w:hAnsi="Aptos"/>
        </w:rPr>
        <w:t xml:space="preserve">Adresse </w:t>
      </w:r>
      <w:proofErr w:type="gramStart"/>
      <w:r w:rsidRPr="00491EF4">
        <w:rPr>
          <w:rFonts w:ascii="Aptos" w:hAnsi="Aptos"/>
        </w:rPr>
        <w:t>e-mail</w:t>
      </w:r>
      <w:proofErr w:type="gramEnd"/>
      <w:r w:rsidRPr="00491EF4">
        <w:rPr>
          <w:rFonts w:ascii="Aptos" w:hAnsi="Aptos"/>
        </w:rPr>
        <w:t>.</w:t>
      </w:r>
    </w:p>
    <w:p w14:paraId="28F68F7D" w14:textId="77777777" w:rsidR="00ED491F" w:rsidRPr="00491EF4" w:rsidRDefault="00ED491F" w:rsidP="00ED491F">
      <w:pPr>
        <w:pStyle w:val="NormalWeb"/>
        <w:numPr>
          <w:ilvl w:val="0"/>
          <w:numId w:val="2"/>
        </w:numPr>
        <w:rPr>
          <w:rFonts w:ascii="Aptos" w:hAnsi="Aptos"/>
        </w:rPr>
      </w:pPr>
      <w:r w:rsidRPr="00491EF4">
        <w:rPr>
          <w:rFonts w:ascii="Aptos" w:hAnsi="Aptos"/>
        </w:rPr>
        <w:t>Coordonnées de facturation, lorsqu'elles sont demandées.</w:t>
      </w:r>
    </w:p>
    <w:p w14:paraId="15EB67F5" w14:textId="77777777" w:rsidR="00ED491F" w:rsidRPr="00491EF4" w:rsidRDefault="00ED491F" w:rsidP="00ED491F">
      <w:pPr>
        <w:pStyle w:val="NormalWeb"/>
        <w:numPr>
          <w:ilvl w:val="0"/>
          <w:numId w:val="2"/>
        </w:numPr>
        <w:rPr>
          <w:rFonts w:ascii="Aptos" w:hAnsi="Aptos"/>
        </w:rPr>
      </w:pPr>
      <w:r w:rsidRPr="00491EF4">
        <w:rPr>
          <w:rFonts w:ascii="Aptos" w:hAnsi="Aptos"/>
        </w:rPr>
        <w:t>Informations communiquées dans le formulaire de commande.</w:t>
      </w:r>
    </w:p>
    <w:p w14:paraId="02FFE8AA" w14:textId="77777777" w:rsidR="00ED491F" w:rsidRPr="00491EF4" w:rsidRDefault="00ED491F" w:rsidP="00ED491F">
      <w:pPr>
        <w:pStyle w:val="NormalWeb"/>
        <w:numPr>
          <w:ilvl w:val="0"/>
          <w:numId w:val="2"/>
        </w:numPr>
        <w:rPr>
          <w:rFonts w:ascii="Aptos" w:hAnsi="Aptos"/>
        </w:rPr>
      </w:pPr>
      <w:r w:rsidRPr="00491EF4">
        <w:rPr>
          <w:rFonts w:ascii="Aptos" w:hAnsi="Aptos"/>
        </w:rPr>
        <w:t>Historique des commandes, montants et informations de transaction.</w:t>
      </w:r>
    </w:p>
    <w:p w14:paraId="2E8D8040" w14:textId="77777777" w:rsidR="00ED491F" w:rsidRPr="00491EF4" w:rsidRDefault="00ED491F" w:rsidP="00ED491F">
      <w:pPr>
        <w:pStyle w:val="NormalWeb"/>
        <w:rPr>
          <w:rFonts w:ascii="Aptos" w:hAnsi="Aptos"/>
        </w:rPr>
      </w:pPr>
      <w:r w:rsidRPr="00491EF4">
        <w:rPr>
          <w:rStyle w:val="lev"/>
          <w:rFonts w:ascii="Aptos" w:hAnsi="Aptos"/>
        </w:rPr>
        <w:t>Informations relatives au paiement</w:t>
      </w:r>
    </w:p>
    <w:p w14:paraId="057DDD77" w14:textId="77777777" w:rsidR="00ED491F" w:rsidRPr="00491EF4" w:rsidRDefault="00ED491F" w:rsidP="00ED491F">
      <w:pPr>
        <w:pStyle w:val="NormalWeb"/>
        <w:rPr>
          <w:rFonts w:ascii="Aptos" w:hAnsi="Aptos"/>
        </w:rPr>
      </w:pPr>
      <w:r w:rsidRPr="00491EF4">
        <w:rPr>
          <w:rFonts w:ascii="Aptos" w:hAnsi="Aptos"/>
        </w:rPr>
        <w:t>Les paiements sont traités par des prestataires spécialisés, notamment Stripe ou PayPal, selon les moyens de paiement proposés.</w:t>
      </w:r>
      <w:r w:rsidRPr="00491EF4">
        <w:rPr>
          <w:rFonts w:ascii="Aptos" w:hAnsi="Aptos"/>
        </w:rPr>
        <w:br/>
        <w:t>La Vendeuse ne conserve pas les numéros complets des cartes bancaires ni leurs codes de sécurité.</w:t>
      </w:r>
      <w:r w:rsidRPr="00491EF4">
        <w:rPr>
          <w:rFonts w:ascii="Aptos" w:hAnsi="Aptos"/>
        </w:rPr>
        <w:br/>
        <w:t>Certaines informations relatives aux transactions peuvent être accessibles à la Vendeuse afin d'assurer le suivi des commandes, des remboursements et des obligations comptables.</w:t>
      </w:r>
    </w:p>
    <w:p w14:paraId="48A5C9EA" w14:textId="77777777" w:rsidR="00ED491F" w:rsidRPr="00491EF4" w:rsidRDefault="00ED491F" w:rsidP="00ED491F">
      <w:pPr>
        <w:pStyle w:val="NormalWeb"/>
        <w:rPr>
          <w:rFonts w:ascii="Aptos" w:hAnsi="Aptos"/>
        </w:rPr>
      </w:pPr>
      <w:r w:rsidRPr="00491EF4">
        <w:rPr>
          <w:rStyle w:val="lev"/>
          <w:rFonts w:ascii="Aptos" w:hAnsi="Aptos"/>
        </w:rPr>
        <w:lastRenderedPageBreak/>
        <w:t>Données techniques</w:t>
      </w:r>
    </w:p>
    <w:p w14:paraId="1B3FEBE1" w14:textId="77777777" w:rsidR="00ED491F" w:rsidRPr="00491EF4" w:rsidRDefault="00ED491F" w:rsidP="00ED491F">
      <w:pPr>
        <w:pStyle w:val="NormalWeb"/>
        <w:rPr>
          <w:rFonts w:ascii="Aptos" w:hAnsi="Aptos"/>
        </w:rPr>
      </w:pPr>
      <w:r w:rsidRPr="00491EF4">
        <w:rPr>
          <w:rFonts w:ascii="Aptos" w:hAnsi="Aptos"/>
        </w:rPr>
        <w:t>Lors de la navigation sur le site, certaines informations techniques peuvent être traitées par les services utilisés, notamment :</w:t>
      </w:r>
    </w:p>
    <w:p w14:paraId="7E48D05B" w14:textId="77777777" w:rsidR="00ED491F" w:rsidRPr="00491EF4" w:rsidRDefault="00ED491F" w:rsidP="00ED491F">
      <w:pPr>
        <w:pStyle w:val="NormalWeb"/>
        <w:numPr>
          <w:ilvl w:val="0"/>
          <w:numId w:val="3"/>
        </w:numPr>
        <w:rPr>
          <w:rFonts w:ascii="Aptos" w:hAnsi="Aptos"/>
        </w:rPr>
      </w:pPr>
      <w:r w:rsidRPr="00491EF4">
        <w:rPr>
          <w:rFonts w:ascii="Aptos" w:hAnsi="Aptos"/>
        </w:rPr>
        <w:t>Adresse IP.</w:t>
      </w:r>
    </w:p>
    <w:p w14:paraId="4A6E270C" w14:textId="77777777" w:rsidR="00ED491F" w:rsidRPr="00491EF4" w:rsidRDefault="00ED491F" w:rsidP="00ED491F">
      <w:pPr>
        <w:pStyle w:val="NormalWeb"/>
        <w:numPr>
          <w:ilvl w:val="0"/>
          <w:numId w:val="3"/>
        </w:numPr>
        <w:rPr>
          <w:rFonts w:ascii="Aptos" w:hAnsi="Aptos"/>
        </w:rPr>
      </w:pPr>
      <w:r w:rsidRPr="00491EF4">
        <w:rPr>
          <w:rFonts w:ascii="Aptos" w:hAnsi="Aptos"/>
        </w:rPr>
        <w:t>Type de navigateur et d'appareil.</w:t>
      </w:r>
    </w:p>
    <w:p w14:paraId="7EDCD817" w14:textId="77777777" w:rsidR="00ED491F" w:rsidRPr="00491EF4" w:rsidRDefault="00ED491F" w:rsidP="00ED491F">
      <w:pPr>
        <w:pStyle w:val="NormalWeb"/>
        <w:numPr>
          <w:ilvl w:val="0"/>
          <w:numId w:val="3"/>
        </w:numPr>
        <w:rPr>
          <w:rFonts w:ascii="Aptos" w:hAnsi="Aptos"/>
        </w:rPr>
      </w:pPr>
      <w:r w:rsidRPr="00491EF4">
        <w:rPr>
          <w:rFonts w:ascii="Aptos" w:hAnsi="Aptos"/>
        </w:rPr>
        <w:t>Informations de connexion.</w:t>
      </w:r>
    </w:p>
    <w:p w14:paraId="795AD74C" w14:textId="77777777" w:rsidR="00ED491F" w:rsidRPr="00491EF4" w:rsidRDefault="00ED491F" w:rsidP="00ED491F">
      <w:pPr>
        <w:pStyle w:val="NormalWeb"/>
        <w:numPr>
          <w:ilvl w:val="0"/>
          <w:numId w:val="3"/>
        </w:numPr>
        <w:rPr>
          <w:rFonts w:ascii="Aptos" w:hAnsi="Aptos"/>
        </w:rPr>
      </w:pPr>
      <w:r w:rsidRPr="00491EF4">
        <w:rPr>
          <w:rFonts w:ascii="Aptos" w:hAnsi="Aptos"/>
        </w:rPr>
        <w:t>Données techniques nécessaires au fonctionnement, à la sécurité et, le cas échéant, à la mesure d'audience du site.</w:t>
      </w:r>
    </w:p>
    <w:p w14:paraId="2D0282DC" w14:textId="77777777" w:rsidR="00ED491F" w:rsidRPr="00491EF4" w:rsidRDefault="00ED491F" w:rsidP="00ED491F">
      <w:pPr>
        <w:pStyle w:val="NormalWeb"/>
        <w:rPr>
          <w:rFonts w:ascii="Aptos" w:hAnsi="Aptos"/>
        </w:rPr>
      </w:pPr>
      <w:r w:rsidRPr="00491EF4">
        <w:rPr>
          <w:rStyle w:val="lev"/>
          <w:rFonts w:ascii="Aptos" w:hAnsi="Aptos"/>
        </w:rPr>
        <w:t>Informations communiquées volontairement</w:t>
      </w:r>
    </w:p>
    <w:p w14:paraId="5462FC53" w14:textId="77777777" w:rsidR="00ED491F" w:rsidRPr="00491EF4" w:rsidRDefault="00ED491F" w:rsidP="00ED491F">
      <w:pPr>
        <w:pStyle w:val="NormalWeb"/>
        <w:rPr>
          <w:rFonts w:ascii="Aptos" w:hAnsi="Aptos"/>
        </w:rPr>
      </w:pPr>
      <w:r w:rsidRPr="00491EF4">
        <w:rPr>
          <w:rFonts w:ascii="Aptos" w:hAnsi="Aptos"/>
        </w:rPr>
        <w:t>Lorsque la Cliente contacte la Vendeuse, les informations figurant dans ses messages peuvent être utilisées pour répondre à sa demande.</w:t>
      </w:r>
    </w:p>
    <w:p w14:paraId="7476E42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3. Confidentialité des données saisies dans Bloom Budget</w:t>
      </w:r>
    </w:p>
    <w:p w14:paraId="101B8A82" w14:textId="77777777" w:rsidR="00ED491F" w:rsidRPr="00491EF4" w:rsidRDefault="00ED491F" w:rsidP="00ED491F">
      <w:pPr>
        <w:pStyle w:val="NormalWeb"/>
        <w:rPr>
          <w:rFonts w:ascii="Aptos" w:hAnsi="Aptos"/>
        </w:rPr>
      </w:pPr>
      <w:r w:rsidRPr="00491EF4">
        <w:rPr>
          <w:rFonts w:ascii="Aptos" w:hAnsi="Aptos"/>
        </w:rPr>
        <w:t>Après l'achat, la Cliente reçoit un lien lui permettant de créer sa propre copie du modèle Bloom Budget dans son compte Google.</w:t>
      </w:r>
      <w:r w:rsidRPr="00491EF4">
        <w:rPr>
          <w:rFonts w:ascii="Aptos" w:hAnsi="Aptos"/>
        </w:rPr>
        <w:br/>
        <w:t>Les informations personnelles et financières qu'elle saisit dans cette copie, notamment ses revenus, dépenses, dettes, économies, investissements et objectifs, sont enregistrées dans son propre espace Google Drive.</w:t>
      </w:r>
      <w:r w:rsidRPr="00491EF4">
        <w:rPr>
          <w:rFonts w:ascii="Aptos" w:hAnsi="Aptos"/>
        </w:rPr>
        <w:br/>
        <w:t>La Vendeuse n'a pas accès aux informations personnelles et financières saisies par la Cliente dans sa copie du fichier Bloom Budget, sauf si celle-ci décide volontairement de partager son fichier ou certaines informations, notamment dans le cadre d'une demande d'assistance.</w:t>
      </w:r>
      <w:r w:rsidRPr="00491EF4">
        <w:rPr>
          <w:rFonts w:ascii="Aptos" w:hAnsi="Aptos"/>
        </w:rPr>
        <w:br/>
        <w:t>La gestion des autorisations d'accès, la sécurité et la conservation du fichier dans Google Drive dépendent également des paramètres du compte Google de la Cliente et des services proposés par Google.</w:t>
      </w:r>
      <w:r w:rsidRPr="00491EF4">
        <w:rPr>
          <w:rFonts w:ascii="Aptos" w:hAnsi="Aptos"/>
        </w:rPr>
        <w:br/>
        <w:t>La Cliente est invitée à vérifier les autorisations de partage de son fichier et à protéger l'accès à son compte Google.</w:t>
      </w:r>
    </w:p>
    <w:p w14:paraId="0B9D44B8"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4. Finalités du traitement</w:t>
      </w:r>
    </w:p>
    <w:p w14:paraId="2B61EFC2" w14:textId="77777777" w:rsidR="00ED491F" w:rsidRPr="00491EF4" w:rsidRDefault="00ED491F" w:rsidP="00ED491F">
      <w:pPr>
        <w:pStyle w:val="NormalWeb"/>
        <w:rPr>
          <w:rFonts w:ascii="Aptos" w:hAnsi="Aptos"/>
        </w:rPr>
      </w:pPr>
      <w:r w:rsidRPr="00491EF4">
        <w:rPr>
          <w:rFonts w:ascii="Aptos" w:hAnsi="Aptos"/>
        </w:rPr>
        <w:t>Les données personnelles peuvent être utilisées pour :</w:t>
      </w:r>
    </w:p>
    <w:p w14:paraId="67379FB2" w14:textId="77777777" w:rsidR="00ED491F" w:rsidRPr="00491EF4" w:rsidRDefault="00ED491F" w:rsidP="00ED491F">
      <w:pPr>
        <w:pStyle w:val="NormalWeb"/>
        <w:numPr>
          <w:ilvl w:val="0"/>
          <w:numId w:val="4"/>
        </w:numPr>
        <w:rPr>
          <w:rFonts w:ascii="Aptos" w:hAnsi="Aptos"/>
        </w:rPr>
      </w:pPr>
      <w:r w:rsidRPr="00491EF4">
        <w:rPr>
          <w:rFonts w:ascii="Aptos" w:hAnsi="Aptos"/>
        </w:rPr>
        <w:t>Traiter les commandes et les paiements.</w:t>
      </w:r>
    </w:p>
    <w:p w14:paraId="5BF64EAC" w14:textId="77777777" w:rsidR="00ED491F" w:rsidRPr="00491EF4" w:rsidRDefault="00ED491F" w:rsidP="00ED491F">
      <w:pPr>
        <w:pStyle w:val="NormalWeb"/>
        <w:numPr>
          <w:ilvl w:val="0"/>
          <w:numId w:val="4"/>
        </w:numPr>
        <w:rPr>
          <w:rFonts w:ascii="Aptos" w:hAnsi="Aptos"/>
        </w:rPr>
      </w:pPr>
      <w:r w:rsidRPr="00491EF4">
        <w:rPr>
          <w:rFonts w:ascii="Aptos" w:hAnsi="Aptos"/>
        </w:rPr>
        <w:t>Fournir l'accès au produit acheté.</w:t>
      </w:r>
    </w:p>
    <w:p w14:paraId="1335029D" w14:textId="77777777" w:rsidR="00ED491F" w:rsidRPr="00491EF4" w:rsidRDefault="00ED491F" w:rsidP="00ED491F">
      <w:pPr>
        <w:pStyle w:val="NormalWeb"/>
        <w:numPr>
          <w:ilvl w:val="0"/>
          <w:numId w:val="4"/>
        </w:numPr>
        <w:rPr>
          <w:rFonts w:ascii="Aptos" w:hAnsi="Aptos"/>
        </w:rPr>
      </w:pPr>
      <w:r w:rsidRPr="00491EF4">
        <w:rPr>
          <w:rFonts w:ascii="Aptos" w:hAnsi="Aptos"/>
        </w:rPr>
        <w:t>Assurer le suivi des commandes et répondre aux demandes d'assistance.</w:t>
      </w:r>
    </w:p>
    <w:p w14:paraId="73B20A9D" w14:textId="77777777" w:rsidR="00ED491F" w:rsidRPr="00491EF4" w:rsidRDefault="00ED491F" w:rsidP="00ED491F">
      <w:pPr>
        <w:pStyle w:val="NormalWeb"/>
        <w:numPr>
          <w:ilvl w:val="0"/>
          <w:numId w:val="4"/>
        </w:numPr>
        <w:rPr>
          <w:rFonts w:ascii="Aptos" w:hAnsi="Aptos"/>
        </w:rPr>
      </w:pPr>
      <w:r w:rsidRPr="00491EF4">
        <w:rPr>
          <w:rFonts w:ascii="Aptos" w:hAnsi="Aptos"/>
        </w:rPr>
        <w:t>Gérer les éventuels remboursements et réclamations.</w:t>
      </w:r>
    </w:p>
    <w:p w14:paraId="104E111D" w14:textId="77777777" w:rsidR="00ED491F" w:rsidRPr="00491EF4" w:rsidRDefault="00ED491F" w:rsidP="00ED491F">
      <w:pPr>
        <w:pStyle w:val="NormalWeb"/>
        <w:numPr>
          <w:ilvl w:val="0"/>
          <w:numId w:val="4"/>
        </w:numPr>
        <w:rPr>
          <w:rFonts w:ascii="Aptos" w:hAnsi="Aptos"/>
        </w:rPr>
      </w:pPr>
      <w:r w:rsidRPr="00491EF4">
        <w:rPr>
          <w:rFonts w:ascii="Aptos" w:hAnsi="Aptos"/>
        </w:rPr>
        <w:t>Respecter les obligations comptables, fiscales et légales applicables.</w:t>
      </w:r>
    </w:p>
    <w:p w14:paraId="1DF3448D" w14:textId="77777777" w:rsidR="00ED491F" w:rsidRPr="00491EF4" w:rsidRDefault="00ED491F" w:rsidP="00ED491F">
      <w:pPr>
        <w:pStyle w:val="NormalWeb"/>
        <w:numPr>
          <w:ilvl w:val="0"/>
          <w:numId w:val="4"/>
        </w:numPr>
        <w:rPr>
          <w:rFonts w:ascii="Aptos" w:hAnsi="Aptos"/>
        </w:rPr>
      </w:pPr>
      <w:r w:rsidRPr="00491EF4">
        <w:rPr>
          <w:rFonts w:ascii="Aptos" w:hAnsi="Aptos"/>
        </w:rPr>
        <w:t>Assurer le fonctionnement et la sécurité du site.</w:t>
      </w:r>
    </w:p>
    <w:p w14:paraId="1899A5D9" w14:textId="77777777" w:rsidR="00ED491F" w:rsidRPr="00491EF4" w:rsidRDefault="00ED491F" w:rsidP="00ED491F">
      <w:pPr>
        <w:pStyle w:val="NormalWeb"/>
        <w:numPr>
          <w:ilvl w:val="0"/>
          <w:numId w:val="4"/>
        </w:numPr>
        <w:rPr>
          <w:rFonts w:ascii="Aptos" w:hAnsi="Aptos"/>
        </w:rPr>
      </w:pPr>
      <w:r w:rsidRPr="00491EF4">
        <w:rPr>
          <w:rFonts w:ascii="Aptos" w:hAnsi="Aptos"/>
        </w:rPr>
        <w:t>Améliorer les services proposés.</w:t>
      </w:r>
    </w:p>
    <w:p w14:paraId="597C3A64" w14:textId="77777777" w:rsidR="00ED491F" w:rsidRPr="00491EF4" w:rsidRDefault="00ED491F" w:rsidP="00ED491F">
      <w:pPr>
        <w:pStyle w:val="NormalWeb"/>
        <w:numPr>
          <w:ilvl w:val="0"/>
          <w:numId w:val="4"/>
        </w:numPr>
        <w:rPr>
          <w:rFonts w:ascii="Aptos" w:hAnsi="Aptos"/>
        </w:rPr>
      </w:pPr>
      <w:r w:rsidRPr="00491EF4">
        <w:rPr>
          <w:rFonts w:ascii="Aptos" w:hAnsi="Aptos"/>
        </w:rPr>
        <w:t>Envoyer des communications commerciales lorsque les conditions légales applicables sont respectées, notamment en matière de consentement.</w:t>
      </w:r>
    </w:p>
    <w:p w14:paraId="0DD8EFE3" w14:textId="77777777" w:rsidR="00ED491F" w:rsidRPr="00491EF4" w:rsidRDefault="00ED491F" w:rsidP="00ED491F">
      <w:pPr>
        <w:pStyle w:val="NormalWeb"/>
        <w:rPr>
          <w:rFonts w:ascii="Aptos" w:hAnsi="Aptos"/>
        </w:rPr>
      </w:pPr>
      <w:r w:rsidRPr="00491EF4">
        <w:rPr>
          <w:rFonts w:ascii="Aptos" w:hAnsi="Aptos"/>
        </w:rPr>
        <w:t>Les données ne sont pas revendues à des tiers.</w:t>
      </w:r>
    </w:p>
    <w:p w14:paraId="56779DF9"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lastRenderedPageBreak/>
        <w:t>5. Fondements des traitements</w:t>
      </w:r>
    </w:p>
    <w:p w14:paraId="45F43060" w14:textId="77777777" w:rsidR="00ED491F" w:rsidRPr="00491EF4" w:rsidRDefault="00ED491F" w:rsidP="00ED491F">
      <w:pPr>
        <w:pStyle w:val="NormalWeb"/>
        <w:rPr>
          <w:rFonts w:ascii="Aptos" w:hAnsi="Aptos"/>
        </w:rPr>
      </w:pPr>
      <w:r w:rsidRPr="00491EF4">
        <w:rPr>
          <w:rFonts w:ascii="Aptos" w:hAnsi="Aptos"/>
        </w:rPr>
        <w:t>Les traitements de données sont effectués conformément à la Loi fédérale suisse sur la protection des données (LPD) et, lorsqu’il est applicable, au Règlement général sur la protection des données (RGPD) de l'Union européenne.</w:t>
      </w:r>
    </w:p>
    <w:p w14:paraId="43F0A153" w14:textId="77777777" w:rsidR="00ED491F" w:rsidRPr="00491EF4" w:rsidRDefault="00ED491F" w:rsidP="00ED491F">
      <w:pPr>
        <w:pStyle w:val="NormalWeb"/>
        <w:rPr>
          <w:rFonts w:ascii="Aptos" w:hAnsi="Aptos"/>
        </w:rPr>
      </w:pPr>
      <w:r w:rsidRPr="00491EF4">
        <w:rPr>
          <w:rFonts w:ascii="Aptos" w:hAnsi="Aptos"/>
        </w:rPr>
        <w:t>Selon le traitement concerné et le cadre juridique applicable, ils reposent notamment sur :</w:t>
      </w:r>
    </w:p>
    <w:p w14:paraId="0169CDD0" w14:textId="77777777" w:rsidR="00ED491F" w:rsidRPr="00491EF4" w:rsidRDefault="00ED491F" w:rsidP="00ED491F">
      <w:pPr>
        <w:pStyle w:val="NormalWeb"/>
        <w:numPr>
          <w:ilvl w:val="0"/>
          <w:numId w:val="5"/>
        </w:numPr>
        <w:rPr>
          <w:rFonts w:ascii="Aptos" w:hAnsi="Aptos"/>
        </w:rPr>
      </w:pPr>
      <w:r w:rsidRPr="00491EF4">
        <w:rPr>
          <w:rFonts w:ascii="Aptos" w:hAnsi="Aptos"/>
        </w:rPr>
        <w:t>L'exécution du contrat conclu avec la Cliente.</w:t>
      </w:r>
    </w:p>
    <w:p w14:paraId="5309642D" w14:textId="77777777" w:rsidR="00ED491F" w:rsidRPr="00491EF4" w:rsidRDefault="00ED491F" w:rsidP="00ED491F">
      <w:pPr>
        <w:pStyle w:val="NormalWeb"/>
        <w:numPr>
          <w:ilvl w:val="0"/>
          <w:numId w:val="5"/>
        </w:numPr>
        <w:rPr>
          <w:rFonts w:ascii="Aptos" w:hAnsi="Aptos"/>
        </w:rPr>
      </w:pPr>
      <w:r w:rsidRPr="00491EF4">
        <w:rPr>
          <w:rFonts w:ascii="Aptos" w:hAnsi="Aptos"/>
        </w:rPr>
        <w:t>Le respect des obligations légales.</w:t>
      </w:r>
    </w:p>
    <w:p w14:paraId="2A54F45B" w14:textId="77777777" w:rsidR="00ED491F" w:rsidRPr="00491EF4" w:rsidRDefault="00ED491F" w:rsidP="00ED491F">
      <w:pPr>
        <w:pStyle w:val="NormalWeb"/>
        <w:numPr>
          <w:ilvl w:val="0"/>
          <w:numId w:val="5"/>
        </w:numPr>
        <w:rPr>
          <w:rFonts w:ascii="Aptos" w:hAnsi="Aptos"/>
        </w:rPr>
      </w:pPr>
      <w:r w:rsidRPr="00491EF4">
        <w:rPr>
          <w:rFonts w:ascii="Aptos" w:hAnsi="Aptos"/>
        </w:rPr>
        <w:t>Les intérêts légitimes liés au fonctionnement et à la sécurité de l'activité, lorsque cette base est applicable.</w:t>
      </w:r>
    </w:p>
    <w:p w14:paraId="182F1C7B" w14:textId="77777777" w:rsidR="00ED491F" w:rsidRPr="00491EF4" w:rsidRDefault="00ED491F" w:rsidP="00ED491F">
      <w:pPr>
        <w:pStyle w:val="NormalWeb"/>
        <w:numPr>
          <w:ilvl w:val="0"/>
          <w:numId w:val="5"/>
        </w:numPr>
        <w:rPr>
          <w:rFonts w:ascii="Aptos" w:hAnsi="Aptos"/>
        </w:rPr>
      </w:pPr>
      <w:r w:rsidRPr="00491EF4">
        <w:rPr>
          <w:rFonts w:ascii="Aptos" w:hAnsi="Aptos"/>
        </w:rPr>
        <w:t>Le consentement, lorsqu'il est requis, notamment pour certaines communications commerciales ou certains cookies.</w:t>
      </w:r>
    </w:p>
    <w:p w14:paraId="626450DB" w14:textId="77777777" w:rsidR="00ED491F" w:rsidRPr="00491EF4" w:rsidRDefault="00ED491F" w:rsidP="00ED491F">
      <w:pPr>
        <w:pStyle w:val="NormalWeb"/>
        <w:rPr>
          <w:rFonts w:ascii="Aptos" w:hAnsi="Aptos"/>
        </w:rPr>
      </w:pPr>
      <w:r w:rsidRPr="00491EF4">
        <w:rPr>
          <w:rFonts w:ascii="Aptos" w:hAnsi="Aptos"/>
        </w:rPr>
        <w:t>Lorsque le consentement est utilisé, il peut être retiré selon les modalités prévues par la réglementation applicable.</w:t>
      </w:r>
    </w:p>
    <w:p w14:paraId="3D7EC7E9"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6. Destinataires des données</w:t>
      </w:r>
    </w:p>
    <w:p w14:paraId="43C81421" w14:textId="77777777" w:rsidR="00ED491F" w:rsidRPr="00491EF4" w:rsidRDefault="00ED491F" w:rsidP="00ED491F">
      <w:pPr>
        <w:pStyle w:val="NormalWeb"/>
        <w:rPr>
          <w:rFonts w:ascii="Aptos" w:hAnsi="Aptos"/>
        </w:rPr>
      </w:pPr>
      <w:r w:rsidRPr="00491EF4">
        <w:rPr>
          <w:rFonts w:ascii="Aptos" w:hAnsi="Aptos"/>
        </w:rPr>
        <w:t>Les données peuvent être communiquées, dans la mesure nécessaire, aux prestataires intervenant dans la fourniture du service, notamment :</w:t>
      </w:r>
    </w:p>
    <w:p w14:paraId="6DB911B3" w14:textId="77777777" w:rsidR="00ED491F" w:rsidRPr="00491EF4" w:rsidRDefault="00ED491F" w:rsidP="00ED491F">
      <w:pPr>
        <w:pStyle w:val="NormalWeb"/>
        <w:numPr>
          <w:ilvl w:val="0"/>
          <w:numId w:val="6"/>
        </w:numPr>
        <w:rPr>
          <w:rFonts w:ascii="Aptos" w:hAnsi="Aptos"/>
        </w:rPr>
      </w:pPr>
      <w:r w:rsidRPr="00491EF4">
        <w:rPr>
          <w:rStyle w:val="lev"/>
          <w:rFonts w:ascii="Aptos" w:hAnsi="Aptos"/>
        </w:rPr>
        <w:t>Systeme.io</w:t>
      </w:r>
      <w:r w:rsidRPr="00491EF4">
        <w:rPr>
          <w:rFonts w:ascii="Aptos" w:hAnsi="Aptos"/>
        </w:rPr>
        <w:t xml:space="preserve"> : hébergement de la page de vente, gestion des commandes et communications électroniques.</w:t>
      </w:r>
    </w:p>
    <w:p w14:paraId="6FE8E674" w14:textId="77777777" w:rsidR="00ED491F" w:rsidRPr="00491EF4" w:rsidRDefault="00ED491F" w:rsidP="00ED491F">
      <w:pPr>
        <w:pStyle w:val="NormalWeb"/>
        <w:numPr>
          <w:ilvl w:val="0"/>
          <w:numId w:val="6"/>
        </w:numPr>
        <w:rPr>
          <w:rFonts w:ascii="Aptos" w:hAnsi="Aptos"/>
        </w:rPr>
      </w:pPr>
      <w:r w:rsidRPr="00491EF4">
        <w:rPr>
          <w:rStyle w:val="lev"/>
          <w:rFonts w:ascii="Aptos" w:hAnsi="Aptos"/>
        </w:rPr>
        <w:t>Stripe et PayPal</w:t>
      </w:r>
      <w:r w:rsidRPr="00491EF4">
        <w:rPr>
          <w:rFonts w:ascii="Aptos" w:hAnsi="Aptos"/>
        </w:rPr>
        <w:t xml:space="preserve"> : traitement des paiements, selon le moyen de paiement utilisé.</w:t>
      </w:r>
    </w:p>
    <w:p w14:paraId="54DDD5AB" w14:textId="77777777" w:rsidR="00ED491F" w:rsidRPr="00491EF4" w:rsidRDefault="00ED491F" w:rsidP="00ED491F">
      <w:pPr>
        <w:pStyle w:val="NormalWeb"/>
        <w:numPr>
          <w:ilvl w:val="0"/>
          <w:numId w:val="6"/>
        </w:numPr>
        <w:rPr>
          <w:rFonts w:ascii="Aptos" w:hAnsi="Aptos"/>
        </w:rPr>
      </w:pPr>
      <w:r w:rsidRPr="00491EF4">
        <w:rPr>
          <w:rStyle w:val="lev"/>
          <w:rFonts w:ascii="Aptos" w:hAnsi="Aptos"/>
        </w:rPr>
        <w:t>Google</w:t>
      </w:r>
      <w:r w:rsidRPr="00491EF4">
        <w:rPr>
          <w:rFonts w:ascii="Aptos" w:hAnsi="Aptos"/>
        </w:rPr>
        <w:t xml:space="preserve"> : fourniture des services Google Sheets et Google Drive utilisés par la Cliente.</w:t>
      </w:r>
    </w:p>
    <w:p w14:paraId="5D5ADFC1" w14:textId="77777777" w:rsidR="00ED491F" w:rsidRPr="00491EF4" w:rsidRDefault="00ED491F" w:rsidP="00ED491F">
      <w:pPr>
        <w:pStyle w:val="NormalWeb"/>
        <w:numPr>
          <w:ilvl w:val="0"/>
          <w:numId w:val="6"/>
        </w:numPr>
        <w:rPr>
          <w:rFonts w:ascii="Aptos" w:hAnsi="Aptos"/>
        </w:rPr>
      </w:pPr>
      <w:r w:rsidRPr="00491EF4">
        <w:rPr>
          <w:rStyle w:val="lev"/>
          <w:rFonts w:ascii="Aptos" w:hAnsi="Aptos"/>
        </w:rPr>
        <w:t>Prestataires techniques complémentaires</w:t>
      </w:r>
      <w:r w:rsidRPr="00491EF4">
        <w:rPr>
          <w:rFonts w:ascii="Aptos" w:hAnsi="Aptos"/>
        </w:rPr>
        <w:t xml:space="preserve"> : uniquement lorsqu'ils interviennent effectivement dans l'exploitation du site ou la fourniture du service.</w:t>
      </w:r>
    </w:p>
    <w:p w14:paraId="0246D8C4" w14:textId="77777777" w:rsidR="00ED491F" w:rsidRPr="00491EF4" w:rsidRDefault="00ED491F" w:rsidP="00ED491F">
      <w:pPr>
        <w:pStyle w:val="NormalWeb"/>
        <w:numPr>
          <w:ilvl w:val="0"/>
          <w:numId w:val="6"/>
        </w:numPr>
        <w:rPr>
          <w:rFonts w:ascii="Aptos" w:hAnsi="Aptos"/>
        </w:rPr>
      </w:pPr>
      <w:r w:rsidRPr="00491EF4">
        <w:rPr>
          <w:rStyle w:val="lev"/>
          <w:rFonts w:ascii="Aptos" w:hAnsi="Aptos"/>
        </w:rPr>
        <w:t>Autorités compétentes</w:t>
      </w:r>
      <w:r w:rsidRPr="00491EF4">
        <w:rPr>
          <w:rFonts w:ascii="Aptos" w:hAnsi="Aptos"/>
        </w:rPr>
        <w:t xml:space="preserve"> : lorsque la loi impose la communication de certaines informations.</w:t>
      </w:r>
    </w:p>
    <w:p w14:paraId="72F68F06" w14:textId="77777777" w:rsidR="00ED491F" w:rsidRPr="00491EF4" w:rsidRDefault="00ED491F" w:rsidP="00ED491F">
      <w:pPr>
        <w:pStyle w:val="NormalWeb"/>
        <w:rPr>
          <w:rFonts w:ascii="Aptos" w:hAnsi="Aptos"/>
        </w:rPr>
      </w:pPr>
      <w:r w:rsidRPr="00491EF4">
        <w:rPr>
          <w:rFonts w:ascii="Aptos" w:hAnsi="Aptos"/>
        </w:rPr>
        <w:t>Les prestataires peuvent agir comme sous-traitants ou responsables de traitement indépendants selon les services concernés.</w:t>
      </w:r>
    </w:p>
    <w:p w14:paraId="77D9BF62"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7. Transferts internationaux de données</w:t>
      </w:r>
    </w:p>
    <w:p w14:paraId="778FFA13" w14:textId="77777777" w:rsidR="00ED491F" w:rsidRPr="00491EF4" w:rsidRDefault="00ED491F" w:rsidP="00ED491F">
      <w:pPr>
        <w:pStyle w:val="NormalWeb"/>
        <w:rPr>
          <w:rFonts w:ascii="Aptos" w:hAnsi="Aptos"/>
        </w:rPr>
      </w:pPr>
      <w:r w:rsidRPr="00491EF4">
        <w:rPr>
          <w:rFonts w:ascii="Aptos" w:hAnsi="Aptos"/>
        </w:rPr>
        <w:t>Dans le cadre des services mentionnés à l'article 6, certaines données personnelles peuvent être traitées ou rendues accessibles depuis des pays situés hors de Suisse, notamment dans l'Espace économique européen ou aux États-Unis.</w:t>
      </w:r>
      <w:r w:rsidRPr="00491EF4">
        <w:rPr>
          <w:rFonts w:ascii="Aptos" w:hAnsi="Aptos"/>
        </w:rPr>
        <w:br/>
        <w:t>Lorsque la réglementation applicable l'exige, ces transferts sont soumis à des garanties appropriées, telles qu'une décision d'adéquation applicable ou des clauses contractuelles types reconnues.</w:t>
      </w:r>
      <w:r w:rsidRPr="00491EF4">
        <w:rPr>
          <w:rFonts w:ascii="Aptos" w:hAnsi="Aptos"/>
        </w:rPr>
        <w:br/>
        <w:t>Les pays de traitement et les garanties applicables varient selon les prestataires et les services utilisés.</w:t>
      </w:r>
      <w:r w:rsidRPr="00491EF4">
        <w:rPr>
          <w:rFonts w:ascii="Aptos" w:hAnsi="Aptos"/>
        </w:rPr>
        <w:br/>
        <w:t xml:space="preserve">Pour toute information complémentaire concernant les transferts internationaux de données, la Cliente peut contacter la Vendeuse à l'adresse suivante : </w:t>
      </w:r>
      <w:hyperlink r:id="rId18" w:history="1">
        <w:r w:rsidRPr="00491EF4">
          <w:rPr>
            <w:rStyle w:val="lev"/>
            <w:rFonts w:ascii="Aptos" w:hAnsi="Aptos"/>
            <w:u w:val="single"/>
          </w:rPr>
          <w:t>contact@mirellaaubry.com</w:t>
        </w:r>
      </w:hyperlink>
      <w:r w:rsidRPr="00491EF4">
        <w:rPr>
          <w:rFonts w:ascii="Aptos" w:hAnsi="Aptos"/>
        </w:rPr>
        <w:t>.</w:t>
      </w:r>
    </w:p>
    <w:p w14:paraId="6979A542"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lastRenderedPageBreak/>
        <w:t>8. Durées de conservation</w:t>
      </w:r>
    </w:p>
    <w:p w14:paraId="7AC5C6A4" w14:textId="77777777" w:rsidR="00ED491F" w:rsidRPr="00491EF4" w:rsidRDefault="00ED491F" w:rsidP="00ED491F">
      <w:pPr>
        <w:pStyle w:val="NormalWeb"/>
        <w:rPr>
          <w:rFonts w:ascii="Aptos" w:hAnsi="Aptos"/>
        </w:rPr>
      </w:pPr>
      <w:r w:rsidRPr="00491EF4">
        <w:rPr>
          <w:rFonts w:ascii="Aptos" w:hAnsi="Aptos"/>
        </w:rPr>
        <w:t>Les données sont conservées pendant la durée nécessaire aux finalités pour lesquelles elles ont été collectées, sous réserve des obligations légales applicables.</w:t>
      </w:r>
    </w:p>
    <w:p w14:paraId="1062707A" w14:textId="77777777" w:rsidR="00ED491F" w:rsidRPr="00491EF4" w:rsidRDefault="00ED491F" w:rsidP="00ED491F">
      <w:pPr>
        <w:pStyle w:val="NormalWeb"/>
        <w:rPr>
          <w:rFonts w:ascii="Aptos" w:hAnsi="Aptos"/>
        </w:rPr>
      </w:pPr>
      <w:r w:rsidRPr="00491EF4">
        <w:rPr>
          <w:rFonts w:ascii="Aptos" w:hAnsi="Aptos"/>
        </w:rPr>
        <w:t>À titre indicatif :</w:t>
      </w:r>
    </w:p>
    <w:p w14:paraId="2B81A534" w14:textId="77777777" w:rsidR="00ED491F" w:rsidRPr="00491EF4" w:rsidRDefault="00ED491F" w:rsidP="00ED491F">
      <w:pPr>
        <w:pStyle w:val="NormalWeb"/>
        <w:numPr>
          <w:ilvl w:val="0"/>
          <w:numId w:val="7"/>
        </w:numPr>
        <w:rPr>
          <w:rFonts w:ascii="Aptos" w:hAnsi="Aptos"/>
        </w:rPr>
      </w:pPr>
      <w:r w:rsidRPr="00491EF4">
        <w:rPr>
          <w:rStyle w:val="lev"/>
          <w:rFonts w:ascii="Aptos" w:hAnsi="Aptos"/>
        </w:rPr>
        <w:t>Documents comptables et justificatifs de transactions</w:t>
      </w:r>
      <w:r w:rsidRPr="00491EF4">
        <w:rPr>
          <w:rFonts w:ascii="Aptos" w:hAnsi="Aptos"/>
        </w:rPr>
        <w:t xml:space="preserve"> : en principe dix ans conformément aux obligations suisses applicables.</w:t>
      </w:r>
    </w:p>
    <w:p w14:paraId="27AB8E2A" w14:textId="77777777" w:rsidR="00ED491F" w:rsidRPr="00491EF4" w:rsidRDefault="00ED491F" w:rsidP="00ED491F">
      <w:pPr>
        <w:pStyle w:val="NormalWeb"/>
        <w:numPr>
          <w:ilvl w:val="0"/>
          <w:numId w:val="7"/>
        </w:numPr>
        <w:rPr>
          <w:rFonts w:ascii="Aptos" w:hAnsi="Aptos"/>
        </w:rPr>
      </w:pPr>
      <w:r w:rsidRPr="00491EF4">
        <w:rPr>
          <w:rStyle w:val="lev"/>
          <w:rFonts w:ascii="Aptos" w:hAnsi="Aptos"/>
        </w:rPr>
        <w:t>Données nécessaires au suivi des commandes</w:t>
      </w:r>
      <w:r w:rsidRPr="00491EF4">
        <w:rPr>
          <w:rFonts w:ascii="Aptos" w:hAnsi="Aptos"/>
        </w:rPr>
        <w:t xml:space="preserve"> : pendant la durée nécessaire à l'exécution du contrat, au traitement des réclamations et au respect des obligations légales.</w:t>
      </w:r>
    </w:p>
    <w:p w14:paraId="7B79A5AA" w14:textId="77777777" w:rsidR="00ED491F" w:rsidRPr="00491EF4" w:rsidRDefault="00ED491F" w:rsidP="00ED491F">
      <w:pPr>
        <w:pStyle w:val="NormalWeb"/>
        <w:numPr>
          <w:ilvl w:val="0"/>
          <w:numId w:val="7"/>
        </w:numPr>
        <w:rPr>
          <w:rFonts w:ascii="Aptos" w:hAnsi="Aptos"/>
        </w:rPr>
      </w:pPr>
      <w:r w:rsidRPr="00491EF4">
        <w:rPr>
          <w:rStyle w:val="lev"/>
          <w:rFonts w:ascii="Aptos" w:hAnsi="Aptos"/>
        </w:rPr>
        <w:t>Données liées à la newsletter</w:t>
      </w:r>
      <w:r w:rsidRPr="00491EF4">
        <w:rPr>
          <w:rFonts w:ascii="Aptos" w:hAnsi="Aptos"/>
        </w:rPr>
        <w:t xml:space="preserve"> : jusqu'au retrait du consentement ou à la désinscription, sous réserve des données minimales nécessaires pour respecter ce choix.</w:t>
      </w:r>
    </w:p>
    <w:p w14:paraId="04D564BF" w14:textId="77777777" w:rsidR="00ED491F" w:rsidRPr="00491EF4" w:rsidRDefault="00ED491F" w:rsidP="00ED491F">
      <w:pPr>
        <w:pStyle w:val="NormalWeb"/>
        <w:numPr>
          <w:ilvl w:val="0"/>
          <w:numId w:val="7"/>
        </w:numPr>
        <w:rPr>
          <w:rFonts w:ascii="Aptos" w:hAnsi="Aptos"/>
        </w:rPr>
      </w:pPr>
      <w:r w:rsidRPr="00491EF4">
        <w:rPr>
          <w:rStyle w:val="lev"/>
          <w:rFonts w:ascii="Aptos" w:hAnsi="Aptos"/>
        </w:rPr>
        <w:t>Messages d'assistance</w:t>
      </w:r>
      <w:r w:rsidRPr="00491EF4">
        <w:rPr>
          <w:rFonts w:ascii="Aptos" w:hAnsi="Aptos"/>
        </w:rPr>
        <w:t xml:space="preserve"> : pendant la durée nécessaire au traitement des demandes et à la gestion d'éventuels litiges.</w:t>
      </w:r>
    </w:p>
    <w:p w14:paraId="09869BC7" w14:textId="77777777" w:rsidR="00ED491F" w:rsidRPr="00491EF4" w:rsidRDefault="00ED491F" w:rsidP="00ED491F">
      <w:pPr>
        <w:pStyle w:val="NormalWeb"/>
        <w:numPr>
          <w:ilvl w:val="0"/>
          <w:numId w:val="7"/>
        </w:numPr>
        <w:rPr>
          <w:rFonts w:ascii="Aptos" w:hAnsi="Aptos"/>
        </w:rPr>
      </w:pPr>
      <w:r w:rsidRPr="00491EF4">
        <w:rPr>
          <w:rStyle w:val="lev"/>
          <w:rFonts w:ascii="Aptos" w:hAnsi="Aptos"/>
        </w:rPr>
        <w:t>Données techniques et cookies</w:t>
      </w:r>
      <w:r w:rsidRPr="00491EF4">
        <w:rPr>
          <w:rFonts w:ascii="Aptos" w:hAnsi="Aptos"/>
        </w:rPr>
        <w:t xml:space="preserve"> : selon leur finalité et les durées configurées dans les outils utilisés.</w:t>
      </w:r>
    </w:p>
    <w:p w14:paraId="0C12D11A" w14:textId="77777777" w:rsidR="00ED491F" w:rsidRPr="00491EF4" w:rsidRDefault="00ED491F" w:rsidP="00ED491F">
      <w:pPr>
        <w:pStyle w:val="NormalWeb"/>
        <w:rPr>
          <w:rFonts w:ascii="Aptos" w:hAnsi="Aptos"/>
        </w:rPr>
      </w:pPr>
      <w:r w:rsidRPr="00491EF4">
        <w:rPr>
          <w:rFonts w:ascii="Aptos" w:hAnsi="Aptos"/>
        </w:rPr>
        <w:t>À l'expiration des durées applicables, les données sont supprimées ou anonymisées, sous réserve des obligations de conservation.</w:t>
      </w:r>
    </w:p>
    <w:p w14:paraId="48EC8193"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9. Sécurité des données</w:t>
      </w:r>
    </w:p>
    <w:p w14:paraId="3433C7E8" w14:textId="77777777" w:rsidR="00ED491F" w:rsidRPr="00491EF4" w:rsidRDefault="00ED491F" w:rsidP="00ED491F">
      <w:pPr>
        <w:pStyle w:val="NormalWeb"/>
        <w:rPr>
          <w:rFonts w:ascii="Aptos" w:hAnsi="Aptos"/>
        </w:rPr>
      </w:pPr>
      <w:r w:rsidRPr="00491EF4">
        <w:rPr>
          <w:rFonts w:ascii="Aptos" w:hAnsi="Aptos"/>
        </w:rPr>
        <w:t>La Vendeuse met en œuvre des mesures techniques et organisationnelles raisonnables et adaptées pour protéger les données personnelles contre les accès non autorisés, la perte, l'altération ou la divulgation.</w:t>
      </w:r>
    </w:p>
    <w:p w14:paraId="4188F183" w14:textId="77777777" w:rsidR="00ED491F" w:rsidRPr="00491EF4" w:rsidRDefault="00ED491F" w:rsidP="00ED491F">
      <w:pPr>
        <w:pStyle w:val="NormalWeb"/>
        <w:rPr>
          <w:rFonts w:ascii="Aptos" w:hAnsi="Aptos"/>
        </w:rPr>
      </w:pPr>
      <w:r w:rsidRPr="00491EF4">
        <w:rPr>
          <w:rFonts w:ascii="Aptos" w:hAnsi="Aptos"/>
        </w:rPr>
        <w:t>Les paiements sont confiés à des prestataires spécialisés.</w:t>
      </w:r>
    </w:p>
    <w:p w14:paraId="3DA60D73" w14:textId="77777777" w:rsidR="00ED491F" w:rsidRPr="00491EF4" w:rsidRDefault="00ED491F" w:rsidP="00ED491F">
      <w:pPr>
        <w:pStyle w:val="NormalWeb"/>
        <w:rPr>
          <w:rFonts w:ascii="Aptos" w:hAnsi="Aptos"/>
        </w:rPr>
      </w:pPr>
      <w:r w:rsidRPr="00491EF4">
        <w:rPr>
          <w:rFonts w:ascii="Aptos" w:hAnsi="Aptos"/>
        </w:rPr>
        <w:t>Aucun système informatique ne pouvant garantir une sécurité absolue, la Cliente est également invitée à protéger ses identifiants et à utiliser des mots de passe sécurisés.</w:t>
      </w:r>
    </w:p>
    <w:p w14:paraId="265ECCF8"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10. Droits des personnes concernées</w:t>
      </w:r>
    </w:p>
    <w:p w14:paraId="1DEA17EB" w14:textId="77777777" w:rsidR="00ED491F" w:rsidRPr="00491EF4" w:rsidRDefault="00ED491F" w:rsidP="00ED491F">
      <w:pPr>
        <w:pStyle w:val="NormalWeb"/>
        <w:rPr>
          <w:rFonts w:ascii="Aptos" w:hAnsi="Aptos"/>
        </w:rPr>
      </w:pPr>
      <w:r w:rsidRPr="00491EF4">
        <w:rPr>
          <w:rFonts w:ascii="Aptos" w:hAnsi="Aptos"/>
        </w:rPr>
        <w:t>Selon la législation applicable et les conditions prévues par celle-ci, la Cliente peut notamment demander :</w:t>
      </w:r>
    </w:p>
    <w:p w14:paraId="38A45356" w14:textId="77777777" w:rsidR="00ED491F" w:rsidRPr="00491EF4" w:rsidRDefault="00ED491F" w:rsidP="00ED491F">
      <w:pPr>
        <w:pStyle w:val="NormalWeb"/>
        <w:numPr>
          <w:ilvl w:val="0"/>
          <w:numId w:val="8"/>
        </w:numPr>
        <w:rPr>
          <w:rFonts w:ascii="Aptos" w:hAnsi="Aptos"/>
        </w:rPr>
      </w:pPr>
      <w:r w:rsidRPr="00491EF4">
        <w:rPr>
          <w:rFonts w:ascii="Aptos" w:hAnsi="Aptos"/>
        </w:rPr>
        <w:t>L'accès à ses données personnelles.</w:t>
      </w:r>
    </w:p>
    <w:p w14:paraId="131DD03A" w14:textId="77777777" w:rsidR="00ED491F" w:rsidRPr="00491EF4" w:rsidRDefault="00ED491F" w:rsidP="00ED491F">
      <w:pPr>
        <w:pStyle w:val="NormalWeb"/>
        <w:numPr>
          <w:ilvl w:val="0"/>
          <w:numId w:val="8"/>
        </w:numPr>
        <w:rPr>
          <w:rFonts w:ascii="Aptos" w:hAnsi="Aptos"/>
        </w:rPr>
      </w:pPr>
      <w:r w:rsidRPr="00491EF4">
        <w:rPr>
          <w:rFonts w:ascii="Aptos" w:hAnsi="Aptos"/>
        </w:rPr>
        <w:t>La rectification de données inexactes.</w:t>
      </w:r>
    </w:p>
    <w:p w14:paraId="79CA0D92" w14:textId="77777777" w:rsidR="00ED491F" w:rsidRPr="00491EF4" w:rsidRDefault="00ED491F" w:rsidP="00ED491F">
      <w:pPr>
        <w:pStyle w:val="NormalWeb"/>
        <w:numPr>
          <w:ilvl w:val="0"/>
          <w:numId w:val="8"/>
        </w:numPr>
        <w:rPr>
          <w:rFonts w:ascii="Aptos" w:hAnsi="Aptos"/>
        </w:rPr>
      </w:pPr>
      <w:r w:rsidRPr="00491EF4">
        <w:rPr>
          <w:rFonts w:ascii="Aptos" w:hAnsi="Aptos"/>
        </w:rPr>
        <w:t>L'effacement de certaines données.</w:t>
      </w:r>
    </w:p>
    <w:p w14:paraId="57778556" w14:textId="77777777" w:rsidR="00ED491F" w:rsidRPr="00491EF4" w:rsidRDefault="00ED491F" w:rsidP="00ED491F">
      <w:pPr>
        <w:pStyle w:val="NormalWeb"/>
        <w:numPr>
          <w:ilvl w:val="0"/>
          <w:numId w:val="8"/>
        </w:numPr>
        <w:rPr>
          <w:rFonts w:ascii="Aptos" w:hAnsi="Aptos"/>
        </w:rPr>
      </w:pPr>
      <w:r w:rsidRPr="00491EF4">
        <w:rPr>
          <w:rFonts w:ascii="Aptos" w:hAnsi="Aptos"/>
        </w:rPr>
        <w:t>La limitation ou l'opposition à certains traitements, lorsque ces droits sont applicables.</w:t>
      </w:r>
    </w:p>
    <w:p w14:paraId="1F431248" w14:textId="77777777" w:rsidR="00ED491F" w:rsidRPr="00491EF4" w:rsidRDefault="00ED491F" w:rsidP="00ED491F">
      <w:pPr>
        <w:pStyle w:val="NormalWeb"/>
        <w:numPr>
          <w:ilvl w:val="0"/>
          <w:numId w:val="8"/>
        </w:numPr>
        <w:rPr>
          <w:rFonts w:ascii="Aptos" w:hAnsi="Aptos"/>
        </w:rPr>
      </w:pPr>
      <w:r w:rsidRPr="00491EF4">
        <w:rPr>
          <w:rFonts w:ascii="Aptos" w:hAnsi="Aptos"/>
        </w:rPr>
        <w:t>La remise ou la portabilité de certaines données, lorsque les conditions légales sont réunies.</w:t>
      </w:r>
    </w:p>
    <w:p w14:paraId="6B21060E" w14:textId="77777777" w:rsidR="00ED491F" w:rsidRPr="00491EF4" w:rsidRDefault="00ED491F" w:rsidP="00ED491F">
      <w:pPr>
        <w:pStyle w:val="NormalWeb"/>
        <w:numPr>
          <w:ilvl w:val="0"/>
          <w:numId w:val="8"/>
        </w:numPr>
        <w:rPr>
          <w:rFonts w:ascii="Aptos" w:hAnsi="Aptos"/>
        </w:rPr>
      </w:pPr>
      <w:r w:rsidRPr="00491EF4">
        <w:rPr>
          <w:rFonts w:ascii="Aptos" w:hAnsi="Aptos"/>
        </w:rPr>
        <w:t>Le retrait de son consentement lorsqu'un traitement repose sur celui-ci.</w:t>
      </w:r>
    </w:p>
    <w:p w14:paraId="6CF2463D" w14:textId="77777777" w:rsidR="00ED491F" w:rsidRPr="00491EF4" w:rsidRDefault="00ED491F" w:rsidP="00ED491F">
      <w:pPr>
        <w:pStyle w:val="NormalWeb"/>
        <w:rPr>
          <w:rFonts w:ascii="Aptos" w:hAnsi="Aptos"/>
        </w:rPr>
      </w:pPr>
      <w:r w:rsidRPr="00491EF4">
        <w:rPr>
          <w:rFonts w:ascii="Aptos" w:hAnsi="Aptos"/>
        </w:rPr>
        <w:t>Pour exercer ses droits, la Cliente peut contacter :</w:t>
      </w:r>
    </w:p>
    <w:p w14:paraId="257D7571" w14:textId="77777777" w:rsidR="00ED491F" w:rsidRPr="00491EF4" w:rsidRDefault="00ED491F" w:rsidP="00ED491F">
      <w:pPr>
        <w:pStyle w:val="NormalWeb"/>
        <w:rPr>
          <w:rFonts w:ascii="Aptos" w:hAnsi="Aptos"/>
        </w:rPr>
      </w:pPr>
      <w:hyperlink r:id="rId19" w:history="1">
        <w:r w:rsidRPr="00491EF4">
          <w:rPr>
            <w:rStyle w:val="lev"/>
            <w:rFonts w:ascii="Aptos" w:hAnsi="Aptos"/>
            <w:u w:val="single"/>
          </w:rPr>
          <w:t>contact@mirellaaubry.com</w:t>
        </w:r>
      </w:hyperlink>
    </w:p>
    <w:p w14:paraId="590F3D73" w14:textId="77777777" w:rsidR="00ED491F" w:rsidRPr="00491EF4" w:rsidRDefault="00ED491F" w:rsidP="00ED491F">
      <w:pPr>
        <w:pStyle w:val="NormalWeb"/>
        <w:rPr>
          <w:rFonts w:ascii="Aptos" w:hAnsi="Aptos"/>
        </w:rPr>
      </w:pPr>
      <w:r w:rsidRPr="00491EF4">
        <w:rPr>
          <w:rFonts w:ascii="Aptos" w:hAnsi="Aptos"/>
        </w:rPr>
        <w:lastRenderedPageBreak/>
        <w:t>Les demandes sont examinées dans un délai de 30 jours à compter de leur réception, sous réserve des prolongations légalement autorisées. Une vérification d'identité peut être demandée lorsque cela est nécessaire.</w:t>
      </w:r>
      <w:r w:rsidRPr="00491EF4">
        <w:rPr>
          <w:rFonts w:ascii="Aptos" w:hAnsi="Aptos"/>
        </w:rPr>
        <w:br/>
        <w:t>Certains droits peuvent être limités par des obligations légales, notamment les obligations de conservation comptable.</w:t>
      </w:r>
      <w:r w:rsidRPr="00491EF4">
        <w:rPr>
          <w:rFonts w:ascii="Aptos" w:hAnsi="Aptos"/>
        </w:rPr>
        <w:br/>
        <w:t>En cas de difficulté relative au traitement de ses données personnelles, la personne concernée peut introduire une réclamation auprès de l'autorité de protection des données compétente, notamment le Préposé fédéral à la protection des données et à la transparence (PFPDT) en Suisse ou, lorsque le RGPD est applicable, une autorité de contrôle européenne compétente.</w:t>
      </w:r>
    </w:p>
    <w:p w14:paraId="38B556F8"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11. Cookies et technologies similaires</w:t>
      </w:r>
    </w:p>
    <w:p w14:paraId="1FD63B0B" w14:textId="77777777" w:rsidR="00ED491F" w:rsidRPr="00491EF4" w:rsidRDefault="00ED491F" w:rsidP="00ED491F">
      <w:pPr>
        <w:pStyle w:val="NormalWeb"/>
        <w:rPr>
          <w:rFonts w:ascii="Aptos" w:hAnsi="Aptos"/>
        </w:rPr>
      </w:pPr>
      <w:r w:rsidRPr="00491EF4">
        <w:rPr>
          <w:rFonts w:ascii="Aptos" w:hAnsi="Aptos"/>
        </w:rPr>
        <w:t>Le site Bloom Budget utilise des cookies et technologies similaires afin d'assurer son fonctionnement, la sécurité des transactions, la gestion des commandes et certaines fonctionnalités de navigation.</w:t>
      </w:r>
      <w:r w:rsidRPr="00491EF4">
        <w:rPr>
          <w:rFonts w:ascii="Aptos" w:hAnsi="Aptos"/>
        </w:rPr>
        <w:br/>
        <w:t>Ces cookies peuvent notamment être déposés par les services techniques utilisés pour la vente et la livraison du produit numérique, tels que Systeme.io et Stripe.</w:t>
      </w:r>
      <w:r w:rsidRPr="00491EF4">
        <w:rPr>
          <w:rFonts w:ascii="Aptos" w:hAnsi="Aptos"/>
        </w:rPr>
        <w:br/>
        <w:t>Certains cookies permettent également de mémoriser des préférences de navigation ou des informations liées aux interactions avec le site.</w:t>
      </w:r>
      <w:r w:rsidRPr="00491EF4">
        <w:rPr>
          <w:rFonts w:ascii="Aptos" w:hAnsi="Aptos"/>
        </w:rPr>
        <w:br/>
        <w:t>À ce jour, aucun outil de suivi publicitaire ou de mesure d'audience de type Meta Pixel ou Google Analytics n'est volontairement intégré à la page de vente Bloom Budget.</w:t>
      </w:r>
      <w:r w:rsidRPr="00491EF4">
        <w:rPr>
          <w:rFonts w:ascii="Aptos" w:hAnsi="Aptos"/>
        </w:rPr>
        <w:br/>
        <w:t>Lorsque des cookies non strictement nécessaires sont utilisés, leur dépôt est soumis au consentement préalable des visiteurs lorsque la réglementation applicable l'exige.</w:t>
      </w:r>
      <w:r w:rsidRPr="00491EF4">
        <w:rPr>
          <w:rFonts w:ascii="Aptos" w:hAnsi="Aptos"/>
        </w:rPr>
        <w:br/>
        <w:t>Les visiteurs peuvent consulter, bloquer ou supprimer les cookies à tout moment depuis les paramètres de leur navigateur. Le blocage de certains cookies nécessaires peut toutefois affecter le fonctionnement du site ou du processus de commande.</w:t>
      </w:r>
    </w:p>
    <w:p w14:paraId="78A3CB64" w14:textId="77777777" w:rsidR="00ED491F" w:rsidRPr="00491EF4" w:rsidRDefault="00ED491F" w:rsidP="00ED491F">
      <w:pPr>
        <w:pStyle w:val="NormalWeb"/>
        <w:rPr>
          <w:rFonts w:ascii="Aptos" w:hAnsi="Aptos"/>
        </w:rPr>
      </w:pPr>
      <w:r w:rsidRPr="00491EF4">
        <w:rPr>
          <w:rFonts w:ascii="Aptos" w:hAnsi="Aptos"/>
        </w:rPr>
        <w:t xml:space="preserve">Pour toute question concernant l'utilisation des cookies, les visiteurs peuvent écrire à : </w:t>
      </w:r>
      <w:hyperlink r:id="rId20" w:history="1">
        <w:r w:rsidRPr="00491EF4">
          <w:rPr>
            <w:rStyle w:val="lev"/>
            <w:rFonts w:ascii="Aptos" w:hAnsi="Aptos"/>
            <w:u w:val="single"/>
          </w:rPr>
          <w:t>contact@mirellaaubry.com</w:t>
        </w:r>
      </w:hyperlink>
      <w:r w:rsidRPr="00491EF4">
        <w:rPr>
          <w:rFonts w:ascii="Aptos" w:hAnsi="Aptos"/>
        </w:rPr>
        <w:t>.</w:t>
      </w:r>
    </w:p>
    <w:p w14:paraId="3EBEB696"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12. Communications commerciales</w:t>
      </w:r>
    </w:p>
    <w:p w14:paraId="356F6AB1" w14:textId="77777777" w:rsidR="00ED491F" w:rsidRPr="00491EF4" w:rsidRDefault="00ED491F" w:rsidP="00ED491F">
      <w:pPr>
        <w:pStyle w:val="NormalWeb"/>
        <w:rPr>
          <w:rFonts w:ascii="Aptos" w:hAnsi="Aptos"/>
        </w:rPr>
      </w:pPr>
      <w:r w:rsidRPr="00491EF4">
        <w:rPr>
          <w:rFonts w:ascii="Aptos" w:hAnsi="Aptos"/>
        </w:rPr>
        <w:t>Lorsque la Cliente s'inscrit à une newsletter ou accepte de recevoir des communications commerciales, son adresse e-mail peut être utilisée pour lui transmettre des informations relatives aux produits, nouveautés ou offres de la Vendeuse.</w:t>
      </w:r>
      <w:r w:rsidRPr="00491EF4">
        <w:rPr>
          <w:rFonts w:ascii="Aptos" w:hAnsi="Aptos"/>
        </w:rPr>
        <w:br/>
        <w:t>Ces communications sont envoyées conformément aux règles applicables.</w:t>
      </w:r>
      <w:r w:rsidRPr="00491EF4">
        <w:rPr>
          <w:rFonts w:ascii="Aptos" w:hAnsi="Aptos"/>
        </w:rPr>
        <w:br/>
        <w:t xml:space="preserve">La Cliente peut se désinscrire au moyen du lien présent dans les e-mails commerciaux ou en écrivant à </w:t>
      </w:r>
      <w:hyperlink r:id="rId21" w:history="1">
        <w:r w:rsidRPr="00491EF4">
          <w:rPr>
            <w:rStyle w:val="Lienhypertexte"/>
            <w:rFonts w:ascii="Aptos" w:hAnsi="Aptos"/>
            <w:color w:val="auto"/>
          </w:rPr>
          <w:t>contact@mirellaaubry.com</w:t>
        </w:r>
      </w:hyperlink>
      <w:r w:rsidRPr="00491EF4">
        <w:rPr>
          <w:rFonts w:ascii="Aptos" w:hAnsi="Aptos"/>
        </w:rPr>
        <w:t>.</w:t>
      </w:r>
      <w:r w:rsidRPr="00491EF4">
        <w:rPr>
          <w:rFonts w:ascii="Aptos" w:hAnsi="Aptos"/>
        </w:rPr>
        <w:br/>
        <w:t>La désinscription des communications commerciales n'empêche pas l'envoi des messages nécessaires au traitement d'une commande.</w:t>
      </w:r>
    </w:p>
    <w:p w14:paraId="0E5CC5BF"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t>13. Modification de la politique</w:t>
      </w:r>
    </w:p>
    <w:p w14:paraId="181AE1C4" w14:textId="77777777" w:rsidR="00ED491F" w:rsidRPr="00491EF4" w:rsidRDefault="00ED491F" w:rsidP="00ED491F">
      <w:pPr>
        <w:pStyle w:val="NormalWeb"/>
        <w:rPr>
          <w:rFonts w:ascii="Aptos" w:hAnsi="Aptos"/>
        </w:rPr>
      </w:pPr>
      <w:r w:rsidRPr="00491EF4">
        <w:rPr>
          <w:rFonts w:ascii="Aptos" w:hAnsi="Aptos"/>
        </w:rPr>
        <w:t>La présente Politique de confidentialité peut être modifiée afin de tenir compte de l'évolution des services, des prestataires ou de la réglementation applicable.</w:t>
      </w:r>
      <w:r w:rsidRPr="00491EF4">
        <w:rPr>
          <w:rFonts w:ascii="Aptos" w:hAnsi="Aptos"/>
        </w:rPr>
        <w:br/>
        <w:t>La version actualisée sera publiée sur le site avec sa date de dernière mise à jour.</w:t>
      </w:r>
    </w:p>
    <w:p w14:paraId="5A53EA94" w14:textId="77777777" w:rsidR="00ED491F" w:rsidRPr="00491EF4" w:rsidRDefault="00ED491F" w:rsidP="00ED491F">
      <w:pPr>
        <w:pStyle w:val="Titre2"/>
        <w:rPr>
          <w:rFonts w:ascii="Aptos" w:hAnsi="Aptos"/>
          <w:b/>
          <w:bCs/>
          <w:color w:val="auto"/>
          <w:sz w:val="24"/>
          <w:szCs w:val="24"/>
        </w:rPr>
      </w:pPr>
      <w:r w:rsidRPr="00491EF4">
        <w:rPr>
          <w:rFonts w:ascii="Aptos" w:hAnsi="Aptos"/>
          <w:b/>
          <w:bCs/>
          <w:color w:val="auto"/>
          <w:sz w:val="24"/>
          <w:szCs w:val="24"/>
        </w:rPr>
        <w:lastRenderedPageBreak/>
        <w:t>14. Contact</w:t>
      </w:r>
    </w:p>
    <w:p w14:paraId="605B0974" w14:textId="77777777" w:rsidR="00ED491F" w:rsidRPr="00491EF4" w:rsidRDefault="00ED491F" w:rsidP="00ED491F">
      <w:pPr>
        <w:pStyle w:val="NormalWeb"/>
        <w:rPr>
          <w:rFonts w:ascii="Aptos" w:hAnsi="Aptos"/>
        </w:rPr>
      </w:pPr>
      <w:r w:rsidRPr="00491EF4">
        <w:rPr>
          <w:rFonts w:ascii="Aptos" w:hAnsi="Aptos"/>
        </w:rPr>
        <w:t>Pour toute question relative à la confidentialité ou au traitement des données personnelles :</w:t>
      </w:r>
    </w:p>
    <w:p w14:paraId="1F86913E" w14:textId="77777777" w:rsidR="00ED491F" w:rsidRPr="00491EF4" w:rsidRDefault="00ED491F" w:rsidP="00ED491F">
      <w:pPr>
        <w:pStyle w:val="NormalWeb"/>
        <w:rPr>
          <w:rFonts w:ascii="Aptos" w:hAnsi="Aptos"/>
          <w:lang w:val="it-CH"/>
        </w:rPr>
      </w:pPr>
      <w:r w:rsidRPr="00491EF4">
        <w:rPr>
          <w:rStyle w:val="lev"/>
          <w:rFonts w:ascii="Aptos" w:hAnsi="Aptos"/>
          <w:lang w:val="it-CH"/>
        </w:rPr>
        <w:t>Mirella Aubry</w:t>
      </w:r>
      <w:r w:rsidRPr="00491EF4">
        <w:rPr>
          <w:rFonts w:ascii="Aptos" w:hAnsi="Aptos"/>
          <w:lang w:val="it-CH"/>
        </w:rPr>
        <w:br/>
      </w:r>
      <w:hyperlink r:id="rId22" w:history="1">
        <w:r w:rsidRPr="00491EF4">
          <w:rPr>
            <w:rStyle w:val="Lienhypertexte"/>
            <w:rFonts w:ascii="Aptos" w:hAnsi="Aptos"/>
            <w:color w:val="auto"/>
            <w:lang w:val="it-CH"/>
          </w:rPr>
          <w:t>contact@mirellaaubry.com</w:t>
        </w:r>
      </w:hyperlink>
      <w:r w:rsidRPr="00491EF4">
        <w:rPr>
          <w:rFonts w:ascii="Aptos" w:hAnsi="Aptos"/>
          <w:lang w:val="it-CH"/>
        </w:rPr>
        <w:br/>
      </w:r>
      <w:hyperlink r:id="rId23" w:history="1">
        <w:r w:rsidRPr="00491EF4">
          <w:rPr>
            <w:rStyle w:val="Lienhypertexte"/>
            <w:rFonts w:ascii="Aptos" w:hAnsi="Aptos"/>
            <w:color w:val="auto"/>
            <w:lang w:val="it-CH"/>
          </w:rPr>
          <w:t>www.mirellaaubry.com/bloombudget</w:t>
        </w:r>
      </w:hyperlink>
    </w:p>
    <w:p w14:paraId="087EB2CC" w14:textId="77777777" w:rsidR="00ED491F" w:rsidRPr="00491EF4" w:rsidRDefault="00ED491F" w:rsidP="00ED491F">
      <w:pPr>
        <w:pStyle w:val="Titre2"/>
        <w:rPr>
          <w:rFonts w:ascii="Aptos" w:hAnsi="Aptos" w:cs="Arial"/>
          <w:color w:val="auto"/>
          <w:lang w:val="it-CH"/>
        </w:rPr>
      </w:pPr>
      <w:r w:rsidRPr="00491EF4">
        <w:rPr>
          <w:rFonts w:ascii="Aptos" w:hAnsi="Aptos" w:cs="Arial"/>
          <w:color w:val="auto"/>
          <w:lang w:val="it-CH"/>
        </w:rPr>
        <w:br/>
      </w:r>
    </w:p>
    <w:p w14:paraId="7F9DE338" w14:textId="77777777" w:rsidR="00ED491F" w:rsidRPr="00491EF4" w:rsidRDefault="00ED491F" w:rsidP="00ED491F">
      <w:pPr>
        <w:rPr>
          <w:rFonts w:ascii="Aptos" w:hAnsi="Aptos"/>
          <w:lang w:val="it-CH"/>
        </w:rPr>
      </w:pPr>
    </w:p>
    <w:p w14:paraId="6722D480" w14:textId="77777777" w:rsidR="00ED491F" w:rsidRPr="00491EF4" w:rsidRDefault="00ED491F" w:rsidP="00ED491F">
      <w:pPr>
        <w:rPr>
          <w:rFonts w:ascii="Aptos" w:hAnsi="Aptos"/>
          <w:lang w:val="it-CH"/>
        </w:rPr>
      </w:pPr>
    </w:p>
    <w:p w14:paraId="3E3F27C3" w14:textId="77777777" w:rsidR="00ED491F" w:rsidRPr="00491EF4" w:rsidRDefault="00ED491F" w:rsidP="00ED491F">
      <w:pPr>
        <w:rPr>
          <w:rFonts w:ascii="Aptos" w:hAnsi="Aptos"/>
          <w:lang w:val="it-CH"/>
        </w:rPr>
      </w:pPr>
    </w:p>
    <w:p w14:paraId="17E547F2" w14:textId="77777777" w:rsidR="00ED491F" w:rsidRPr="00491EF4" w:rsidRDefault="00ED491F" w:rsidP="00ED491F">
      <w:pPr>
        <w:rPr>
          <w:rFonts w:ascii="Aptos" w:hAnsi="Aptos"/>
          <w:lang w:val="it-CH"/>
        </w:rPr>
      </w:pPr>
    </w:p>
    <w:p w14:paraId="5205DC2A" w14:textId="77777777" w:rsidR="00ED491F" w:rsidRPr="00491EF4" w:rsidRDefault="00ED491F" w:rsidP="00ED491F">
      <w:pPr>
        <w:rPr>
          <w:rFonts w:ascii="Aptos" w:hAnsi="Aptos"/>
          <w:lang w:val="it-CH"/>
        </w:rPr>
      </w:pPr>
    </w:p>
    <w:p w14:paraId="45DC1B83" w14:textId="77777777" w:rsidR="00ED491F" w:rsidRPr="00491EF4" w:rsidRDefault="00ED491F" w:rsidP="00ED491F">
      <w:pPr>
        <w:rPr>
          <w:rFonts w:ascii="Aptos" w:hAnsi="Aptos"/>
          <w:lang w:val="it-CH"/>
        </w:rPr>
      </w:pPr>
    </w:p>
    <w:p w14:paraId="28184BC8" w14:textId="77777777" w:rsidR="00ED491F" w:rsidRPr="00491EF4" w:rsidRDefault="00ED491F" w:rsidP="00ED491F">
      <w:pPr>
        <w:rPr>
          <w:rFonts w:ascii="Aptos" w:hAnsi="Aptos"/>
          <w:lang w:val="it-CH"/>
        </w:rPr>
      </w:pPr>
    </w:p>
    <w:p w14:paraId="471FED4E" w14:textId="77777777" w:rsidR="00ED491F" w:rsidRPr="00491EF4" w:rsidRDefault="00ED491F" w:rsidP="00ED491F">
      <w:pPr>
        <w:rPr>
          <w:rFonts w:ascii="Aptos" w:hAnsi="Aptos"/>
          <w:lang w:val="it-CH"/>
        </w:rPr>
      </w:pPr>
    </w:p>
    <w:p w14:paraId="2EDFA546" w14:textId="77777777" w:rsidR="00ED491F" w:rsidRPr="00491EF4" w:rsidRDefault="00ED491F" w:rsidP="00ED491F">
      <w:pPr>
        <w:rPr>
          <w:rFonts w:ascii="Aptos" w:hAnsi="Aptos"/>
          <w:lang w:val="it-CH"/>
        </w:rPr>
      </w:pPr>
    </w:p>
    <w:p w14:paraId="54D44366" w14:textId="77777777" w:rsidR="00ED491F" w:rsidRPr="00491EF4" w:rsidRDefault="00ED491F" w:rsidP="00ED491F">
      <w:pPr>
        <w:rPr>
          <w:rFonts w:ascii="Aptos" w:hAnsi="Aptos"/>
          <w:lang w:val="it-CH"/>
        </w:rPr>
      </w:pPr>
    </w:p>
    <w:p w14:paraId="6E2A7924" w14:textId="77777777" w:rsidR="00ED491F" w:rsidRPr="00491EF4" w:rsidRDefault="00ED491F" w:rsidP="00ED491F">
      <w:pPr>
        <w:rPr>
          <w:rFonts w:ascii="Aptos" w:hAnsi="Aptos"/>
          <w:lang w:val="it-CH"/>
        </w:rPr>
      </w:pPr>
    </w:p>
    <w:p w14:paraId="6E765927" w14:textId="77777777" w:rsidR="00ED491F" w:rsidRPr="00491EF4" w:rsidRDefault="00ED491F" w:rsidP="00ED491F">
      <w:pPr>
        <w:rPr>
          <w:rFonts w:ascii="Aptos" w:hAnsi="Aptos"/>
          <w:lang w:val="it-CH"/>
        </w:rPr>
      </w:pPr>
    </w:p>
    <w:p w14:paraId="4D472FC4" w14:textId="77777777" w:rsidR="00ED491F" w:rsidRPr="00491EF4" w:rsidRDefault="00ED491F" w:rsidP="00ED491F">
      <w:pPr>
        <w:rPr>
          <w:rFonts w:ascii="Aptos" w:hAnsi="Aptos"/>
          <w:lang w:val="it-CH"/>
        </w:rPr>
      </w:pPr>
    </w:p>
    <w:p w14:paraId="3F00631F" w14:textId="77777777" w:rsidR="00ED491F" w:rsidRPr="00491EF4" w:rsidRDefault="00ED491F" w:rsidP="00ED491F">
      <w:pPr>
        <w:rPr>
          <w:rFonts w:ascii="Aptos" w:hAnsi="Aptos"/>
          <w:lang w:val="it-CH"/>
        </w:rPr>
      </w:pPr>
    </w:p>
    <w:p w14:paraId="0CE76BD7" w14:textId="77777777" w:rsidR="00ED491F" w:rsidRPr="00491EF4" w:rsidRDefault="00ED491F" w:rsidP="00ED491F">
      <w:pPr>
        <w:rPr>
          <w:rFonts w:ascii="Aptos" w:hAnsi="Aptos"/>
          <w:lang w:val="it-CH"/>
        </w:rPr>
      </w:pPr>
    </w:p>
    <w:p w14:paraId="2520C6D6" w14:textId="77777777" w:rsidR="00ED491F" w:rsidRPr="00491EF4" w:rsidRDefault="00ED491F" w:rsidP="00ED491F">
      <w:pPr>
        <w:rPr>
          <w:rFonts w:ascii="Aptos" w:hAnsi="Aptos"/>
          <w:lang w:val="it-CH"/>
        </w:rPr>
      </w:pPr>
    </w:p>
    <w:p w14:paraId="7578CE44" w14:textId="77777777" w:rsidR="00ED491F" w:rsidRPr="00491EF4" w:rsidRDefault="00ED491F" w:rsidP="00ED491F">
      <w:pPr>
        <w:rPr>
          <w:rFonts w:ascii="Aptos" w:hAnsi="Aptos"/>
          <w:lang w:val="it-CH"/>
        </w:rPr>
      </w:pPr>
    </w:p>
    <w:p w14:paraId="368DEE54" w14:textId="77777777" w:rsidR="00ED491F" w:rsidRPr="00491EF4" w:rsidRDefault="00ED491F" w:rsidP="00ED491F">
      <w:pPr>
        <w:rPr>
          <w:rFonts w:ascii="Aptos" w:hAnsi="Aptos"/>
          <w:lang w:val="it-CH"/>
        </w:rPr>
      </w:pPr>
    </w:p>
    <w:p w14:paraId="7DFCEE72" w14:textId="77777777" w:rsidR="00ED491F" w:rsidRPr="00491EF4" w:rsidRDefault="00ED491F" w:rsidP="00ED491F">
      <w:pPr>
        <w:rPr>
          <w:rFonts w:ascii="Aptos" w:hAnsi="Aptos"/>
          <w:lang w:val="it-CH"/>
        </w:rPr>
      </w:pPr>
    </w:p>
    <w:p w14:paraId="6B5474C3" w14:textId="77777777" w:rsidR="00ED491F" w:rsidRPr="00491EF4" w:rsidRDefault="00ED491F" w:rsidP="00ED491F">
      <w:pPr>
        <w:rPr>
          <w:rFonts w:ascii="Aptos" w:hAnsi="Aptos"/>
          <w:lang w:val="it-CH"/>
        </w:rPr>
      </w:pPr>
    </w:p>
    <w:p w14:paraId="22104584" w14:textId="77777777" w:rsidR="00ED491F" w:rsidRPr="00491EF4" w:rsidRDefault="00ED491F" w:rsidP="00ED491F">
      <w:pPr>
        <w:rPr>
          <w:rFonts w:ascii="Aptos" w:hAnsi="Aptos"/>
          <w:lang w:val="it-CH"/>
        </w:rPr>
      </w:pPr>
    </w:p>
    <w:p w14:paraId="6547A959" w14:textId="77777777" w:rsidR="00ED491F" w:rsidRPr="00491EF4" w:rsidRDefault="00ED491F" w:rsidP="00ED491F">
      <w:pPr>
        <w:rPr>
          <w:rFonts w:ascii="Aptos" w:hAnsi="Aptos"/>
          <w:lang w:val="it-CH"/>
        </w:rPr>
      </w:pPr>
    </w:p>
    <w:p w14:paraId="0938B7B7" w14:textId="77777777" w:rsidR="00ED491F" w:rsidRPr="00491EF4" w:rsidRDefault="00ED491F" w:rsidP="00ED491F">
      <w:pPr>
        <w:rPr>
          <w:rFonts w:ascii="Aptos" w:hAnsi="Aptos"/>
          <w:lang w:val="it-CH"/>
        </w:rPr>
      </w:pPr>
    </w:p>
    <w:p w14:paraId="5FECAF09" w14:textId="77777777" w:rsidR="00ED491F" w:rsidRPr="00491EF4" w:rsidRDefault="00ED491F" w:rsidP="00ED491F">
      <w:pPr>
        <w:rPr>
          <w:rFonts w:ascii="Aptos" w:hAnsi="Aptos"/>
          <w:lang w:val="it-CH"/>
        </w:rPr>
      </w:pPr>
    </w:p>
    <w:p w14:paraId="1603D805" w14:textId="77777777" w:rsidR="00ED491F" w:rsidRPr="00491EF4" w:rsidRDefault="00ED491F" w:rsidP="00ED491F">
      <w:pPr>
        <w:rPr>
          <w:rFonts w:ascii="Aptos" w:hAnsi="Aptos"/>
          <w:lang w:val="it-CH"/>
        </w:rPr>
      </w:pPr>
    </w:p>
    <w:p w14:paraId="2C82F2F0" w14:textId="77777777" w:rsidR="00ED491F" w:rsidRPr="00491EF4" w:rsidRDefault="00ED491F" w:rsidP="00ED491F">
      <w:pPr>
        <w:rPr>
          <w:rFonts w:ascii="Aptos" w:hAnsi="Aptos"/>
          <w:lang w:val="it-CH"/>
        </w:rPr>
      </w:pPr>
    </w:p>
    <w:p w14:paraId="36AEA0BA" w14:textId="77777777" w:rsidR="00ED491F" w:rsidRPr="00491EF4" w:rsidRDefault="00ED491F" w:rsidP="00ED491F">
      <w:pPr>
        <w:rPr>
          <w:rFonts w:ascii="Aptos" w:hAnsi="Aptos"/>
          <w:lang w:val="it-CH"/>
        </w:rPr>
      </w:pPr>
    </w:p>
    <w:p w14:paraId="6458DA9B" w14:textId="77777777" w:rsidR="00ED491F" w:rsidRPr="00491EF4" w:rsidRDefault="00ED491F" w:rsidP="00ED491F">
      <w:pPr>
        <w:rPr>
          <w:rFonts w:ascii="Aptos" w:hAnsi="Aptos"/>
          <w:lang w:val="it-CH"/>
        </w:rPr>
      </w:pPr>
    </w:p>
    <w:p w14:paraId="3FC760BF" w14:textId="77777777" w:rsidR="00ED491F" w:rsidRPr="00491EF4" w:rsidRDefault="00ED491F" w:rsidP="00ED491F">
      <w:pPr>
        <w:rPr>
          <w:rFonts w:ascii="Aptos" w:hAnsi="Aptos"/>
          <w:lang w:val="it-CH"/>
        </w:rPr>
      </w:pPr>
    </w:p>
    <w:p w14:paraId="5ED76390" w14:textId="77777777" w:rsidR="00ED491F" w:rsidRPr="00491EF4" w:rsidRDefault="00ED491F" w:rsidP="00ED491F">
      <w:pPr>
        <w:rPr>
          <w:rFonts w:ascii="Aptos" w:hAnsi="Aptos"/>
          <w:lang w:val="it-CH"/>
        </w:rPr>
      </w:pPr>
    </w:p>
    <w:p w14:paraId="081385E6" w14:textId="77777777" w:rsidR="00ED491F" w:rsidRPr="00491EF4" w:rsidRDefault="00ED491F" w:rsidP="00ED491F">
      <w:pPr>
        <w:rPr>
          <w:rFonts w:ascii="Aptos" w:hAnsi="Aptos"/>
          <w:lang w:val="it-CH"/>
        </w:rPr>
      </w:pPr>
    </w:p>
    <w:p w14:paraId="70048252" w14:textId="77777777" w:rsidR="00ED491F" w:rsidRPr="00491EF4" w:rsidRDefault="00ED491F" w:rsidP="00ED491F">
      <w:pPr>
        <w:rPr>
          <w:rFonts w:ascii="Aptos" w:hAnsi="Aptos"/>
          <w:lang w:val="it-CH"/>
        </w:rPr>
      </w:pPr>
    </w:p>
    <w:p w14:paraId="780885B6" w14:textId="77777777" w:rsidR="00ED491F" w:rsidRPr="00491EF4" w:rsidRDefault="00ED491F" w:rsidP="00ED491F">
      <w:pPr>
        <w:rPr>
          <w:rFonts w:ascii="Aptos" w:hAnsi="Aptos"/>
          <w:lang w:val="it-CH"/>
        </w:rPr>
      </w:pPr>
    </w:p>
    <w:p w14:paraId="79FE95F8" w14:textId="77777777" w:rsidR="00ED491F" w:rsidRPr="00491EF4" w:rsidRDefault="00ED491F" w:rsidP="00ED491F">
      <w:pPr>
        <w:rPr>
          <w:rFonts w:ascii="Aptos" w:hAnsi="Aptos"/>
          <w:lang w:val="it-CH"/>
        </w:rPr>
      </w:pPr>
    </w:p>
    <w:p w14:paraId="36CC38DD" w14:textId="77777777" w:rsidR="00ED491F" w:rsidRPr="00491EF4" w:rsidRDefault="00ED491F" w:rsidP="00ED491F">
      <w:pPr>
        <w:rPr>
          <w:rFonts w:ascii="Aptos" w:hAnsi="Aptos"/>
          <w:lang w:val="it-CH"/>
        </w:rPr>
      </w:pPr>
    </w:p>
    <w:p w14:paraId="0671C221" w14:textId="77777777" w:rsidR="003E52A1" w:rsidRPr="00491EF4" w:rsidRDefault="003E52A1" w:rsidP="003E52A1">
      <w:pPr>
        <w:rPr>
          <w:rFonts w:ascii="Aptos" w:hAnsi="Aptos"/>
          <w:lang w:val="it-CH"/>
        </w:rPr>
      </w:pPr>
    </w:p>
    <w:p w14:paraId="683E9B44" w14:textId="77777777" w:rsidR="00570C38" w:rsidRPr="00491EF4" w:rsidRDefault="00570C38" w:rsidP="00ED491F">
      <w:pPr>
        <w:pStyle w:val="Titre1"/>
        <w:rPr>
          <w:rFonts w:ascii="Aptos" w:hAnsi="Aptos"/>
        </w:rPr>
      </w:pPr>
    </w:p>
    <w:sectPr w:rsidR="00570C38" w:rsidRPr="00491EF4" w:rsidSect="001A3DDE">
      <w:pgSz w:w="11906" w:h="16838"/>
      <w:pgMar w:top="969" w:right="1417" w:bottom="98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25152"/>
    <w:multiLevelType w:val="multilevel"/>
    <w:tmpl w:val="D4D4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92FBB"/>
    <w:multiLevelType w:val="multilevel"/>
    <w:tmpl w:val="C4F4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D3E01"/>
    <w:multiLevelType w:val="multilevel"/>
    <w:tmpl w:val="E200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50EC5"/>
    <w:multiLevelType w:val="multilevel"/>
    <w:tmpl w:val="AE5A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3455A2"/>
    <w:multiLevelType w:val="multilevel"/>
    <w:tmpl w:val="03EE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257F4"/>
    <w:multiLevelType w:val="multilevel"/>
    <w:tmpl w:val="E57C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A19CF"/>
    <w:multiLevelType w:val="multilevel"/>
    <w:tmpl w:val="8A8E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73E26"/>
    <w:multiLevelType w:val="multilevel"/>
    <w:tmpl w:val="D568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BA59D9"/>
    <w:multiLevelType w:val="multilevel"/>
    <w:tmpl w:val="5630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F4CD1"/>
    <w:multiLevelType w:val="multilevel"/>
    <w:tmpl w:val="8A9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33D67"/>
    <w:multiLevelType w:val="multilevel"/>
    <w:tmpl w:val="C486C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00EE"/>
    <w:multiLevelType w:val="multilevel"/>
    <w:tmpl w:val="B328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F90356"/>
    <w:multiLevelType w:val="multilevel"/>
    <w:tmpl w:val="3F1E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A268B"/>
    <w:multiLevelType w:val="multilevel"/>
    <w:tmpl w:val="B518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B13B9"/>
    <w:multiLevelType w:val="multilevel"/>
    <w:tmpl w:val="A0D8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005067"/>
    <w:multiLevelType w:val="multilevel"/>
    <w:tmpl w:val="939E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9E7D12"/>
    <w:multiLevelType w:val="multilevel"/>
    <w:tmpl w:val="FBD22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F14BC"/>
    <w:multiLevelType w:val="multilevel"/>
    <w:tmpl w:val="311E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C263C4"/>
    <w:multiLevelType w:val="multilevel"/>
    <w:tmpl w:val="50A2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B437AE"/>
    <w:multiLevelType w:val="multilevel"/>
    <w:tmpl w:val="7B92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7A5148"/>
    <w:multiLevelType w:val="multilevel"/>
    <w:tmpl w:val="F91A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314400"/>
    <w:multiLevelType w:val="multilevel"/>
    <w:tmpl w:val="D25C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9C21D0"/>
    <w:multiLevelType w:val="multilevel"/>
    <w:tmpl w:val="C88C3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FA7546"/>
    <w:multiLevelType w:val="multilevel"/>
    <w:tmpl w:val="8348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566344">
    <w:abstractNumId w:val="22"/>
  </w:num>
  <w:num w:numId="2" w16cid:durableId="445198837">
    <w:abstractNumId w:val="12"/>
  </w:num>
  <w:num w:numId="3" w16cid:durableId="2095934369">
    <w:abstractNumId w:val="16"/>
  </w:num>
  <w:num w:numId="4" w16cid:durableId="280495349">
    <w:abstractNumId w:val="17"/>
  </w:num>
  <w:num w:numId="5" w16cid:durableId="1519615438">
    <w:abstractNumId w:val="18"/>
  </w:num>
  <w:num w:numId="6" w16cid:durableId="161359124">
    <w:abstractNumId w:val="3"/>
  </w:num>
  <w:num w:numId="7" w16cid:durableId="767194346">
    <w:abstractNumId w:val="4"/>
  </w:num>
  <w:num w:numId="8" w16cid:durableId="1446849885">
    <w:abstractNumId w:val="2"/>
  </w:num>
  <w:num w:numId="9" w16cid:durableId="1333139329">
    <w:abstractNumId w:val="11"/>
  </w:num>
  <w:num w:numId="10" w16cid:durableId="817302322">
    <w:abstractNumId w:val="8"/>
  </w:num>
  <w:num w:numId="11" w16cid:durableId="1044794032">
    <w:abstractNumId w:val="19"/>
  </w:num>
  <w:num w:numId="12" w16cid:durableId="377434488">
    <w:abstractNumId w:val="0"/>
  </w:num>
  <w:num w:numId="13" w16cid:durableId="1112942101">
    <w:abstractNumId w:val="21"/>
  </w:num>
  <w:num w:numId="14" w16cid:durableId="1139112699">
    <w:abstractNumId w:val="15"/>
  </w:num>
  <w:num w:numId="15" w16cid:durableId="987636130">
    <w:abstractNumId w:val="13"/>
  </w:num>
  <w:num w:numId="16" w16cid:durableId="2051606447">
    <w:abstractNumId w:val="23"/>
  </w:num>
  <w:num w:numId="17" w16cid:durableId="1261791438">
    <w:abstractNumId w:val="20"/>
  </w:num>
  <w:num w:numId="18" w16cid:durableId="854802270">
    <w:abstractNumId w:val="5"/>
  </w:num>
  <w:num w:numId="19" w16cid:durableId="2084720338">
    <w:abstractNumId w:val="14"/>
  </w:num>
  <w:num w:numId="20" w16cid:durableId="778526349">
    <w:abstractNumId w:val="1"/>
  </w:num>
  <w:num w:numId="21" w16cid:durableId="969020647">
    <w:abstractNumId w:val="7"/>
  </w:num>
  <w:num w:numId="22" w16cid:durableId="751509910">
    <w:abstractNumId w:val="6"/>
  </w:num>
  <w:num w:numId="23" w16cid:durableId="942613464">
    <w:abstractNumId w:val="9"/>
  </w:num>
  <w:num w:numId="24" w16cid:durableId="52122804">
    <w:abstractNumId w:val="10"/>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2E"/>
    <w:rsid w:val="00046295"/>
    <w:rsid w:val="000706D8"/>
    <w:rsid w:val="00096CCC"/>
    <w:rsid w:val="000D71F8"/>
    <w:rsid w:val="000E3790"/>
    <w:rsid w:val="00103032"/>
    <w:rsid w:val="00106B92"/>
    <w:rsid w:val="0011216A"/>
    <w:rsid w:val="0012122F"/>
    <w:rsid w:val="001410A1"/>
    <w:rsid w:val="00162DA3"/>
    <w:rsid w:val="0016456B"/>
    <w:rsid w:val="001776B0"/>
    <w:rsid w:val="001A3DDE"/>
    <w:rsid w:val="001C0132"/>
    <w:rsid w:val="001C13CA"/>
    <w:rsid w:val="001D2998"/>
    <w:rsid w:val="001D44F5"/>
    <w:rsid w:val="001E3A50"/>
    <w:rsid w:val="00220527"/>
    <w:rsid w:val="00250872"/>
    <w:rsid w:val="00270720"/>
    <w:rsid w:val="002910E3"/>
    <w:rsid w:val="002D4D64"/>
    <w:rsid w:val="00301A7B"/>
    <w:rsid w:val="00314BA2"/>
    <w:rsid w:val="00340114"/>
    <w:rsid w:val="0034395F"/>
    <w:rsid w:val="00350DAF"/>
    <w:rsid w:val="00362855"/>
    <w:rsid w:val="00381E0C"/>
    <w:rsid w:val="00393F42"/>
    <w:rsid w:val="003D0456"/>
    <w:rsid w:val="003D5EBF"/>
    <w:rsid w:val="003D7173"/>
    <w:rsid w:val="003E52A1"/>
    <w:rsid w:val="003F2B2E"/>
    <w:rsid w:val="00401693"/>
    <w:rsid w:val="00420679"/>
    <w:rsid w:val="00433E28"/>
    <w:rsid w:val="004428CF"/>
    <w:rsid w:val="0047340F"/>
    <w:rsid w:val="0047660B"/>
    <w:rsid w:val="00483033"/>
    <w:rsid w:val="00491EF4"/>
    <w:rsid w:val="004A3DD6"/>
    <w:rsid w:val="004B74F0"/>
    <w:rsid w:val="004C37CA"/>
    <w:rsid w:val="004C690F"/>
    <w:rsid w:val="004E6244"/>
    <w:rsid w:val="00546C91"/>
    <w:rsid w:val="00562B6F"/>
    <w:rsid w:val="00570C38"/>
    <w:rsid w:val="00592BC1"/>
    <w:rsid w:val="005975CF"/>
    <w:rsid w:val="005A6DFF"/>
    <w:rsid w:val="005C053C"/>
    <w:rsid w:val="005D4C9B"/>
    <w:rsid w:val="00607CB5"/>
    <w:rsid w:val="00612919"/>
    <w:rsid w:val="00631DFB"/>
    <w:rsid w:val="006873C6"/>
    <w:rsid w:val="0070003A"/>
    <w:rsid w:val="007472E5"/>
    <w:rsid w:val="00793058"/>
    <w:rsid w:val="007A00AA"/>
    <w:rsid w:val="007A2798"/>
    <w:rsid w:val="007A2AB0"/>
    <w:rsid w:val="007B33A4"/>
    <w:rsid w:val="007D7C91"/>
    <w:rsid w:val="008172BC"/>
    <w:rsid w:val="00830D9B"/>
    <w:rsid w:val="00833063"/>
    <w:rsid w:val="00844614"/>
    <w:rsid w:val="008619E0"/>
    <w:rsid w:val="00871941"/>
    <w:rsid w:val="008A661F"/>
    <w:rsid w:val="008F5758"/>
    <w:rsid w:val="00931C4A"/>
    <w:rsid w:val="00962DEF"/>
    <w:rsid w:val="00963406"/>
    <w:rsid w:val="00967033"/>
    <w:rsid w:val="009708C9"/>
    <w:rsid w:val="00970B38"/>
    <w:rsid w:val="009837CA"/>
    <w:rsid w:val="00991D6B"/>
    <w:rsid w:val="0099430D"/>
    <w:rsid w:val="009A2E16"/>
    <w:rsid w:val="009D1DB6"/>
    <w:rsid w:val="009E0A21"/>
    <w:rsid w:val="00A10DB6"/>
    <w:rsid w:val="00A71016"/>
    <w:rsid w:val="00A90B9F"/>
    <w:rsid w:val="00A940A7"/>
    <w:rsid w:val="00AC6D0F"/>
    <w:rsid w:val="00AC7FD1"/>
    <w:rsid w:val="00AD481F"/>
    <w:rsid w:val="00AF612E"/>
    <w:rsid w:val="00B0771C"/>
    <w:rsid w:val="00B17E42"/>
    <w:rsid w:val="00B24912"/>
    <w:rsid w:val="00B46B73"/>
    <w:rsid w:val="00B516A0"/>
    <w:rsid w:val="00B73976"/>
    <w:rsid w:val="00BE5616"/>
    <w:rsid w:val="00BF14F3"/>
    <w:rsid w:val="00C1034E"/>
    <w:rsid w:val="00C1681C"/>
    <w:rsid w:val="00C92AC1"/>
    <w:rsid w:val="00C95F54"/>
    <w:rsid w:val="00CE157B"/>
    <w:rsid w:val="00CE7795"/>
    <w:rsid w:val="00CF0C73"/>
    <w:rsid w:val="00CF7CBC"/>
    <w:rsid w:val="00D213B8"/>
    <w:rsid w:val="00D42352"/>
    <w:rsid w:val="00D52B0D"/>
    <w:rsid w:val="00D5356B"/>
    <w:rsid w:val="00D55299"/>
    <w:rsid w:val="00D62311"/>
    <w:rsid w:val="00D80DA6"/>
    <w:rsid w:val="00D971B8"/>
    <w:rsid w:val="00E5481F"/>
    <w:rsid w:val="00E55F0C"/>
    <w:rsid w:val="00E65142"/>
    <w:rsid w:val="00E6603D"/>
    <w:rsid w:val="00EA6260"/>
    <w:rsid w:val="00ED491F"/>
    <w:rsid w:val="00F1035B"/>
    <w:rsid w:val="00F24E0F"/>
    <w:rsid w:val="00F34960"/>
    <w:rsid w:val="00F34F06"/>
    <w:rsid w:val="00F35787"/>
    <w:rsid w:val="00F44540"/>
    <w:rsid w:val="00F73CC8"/>
    <w:rsid w:val="00F8441A"/>
    <w:rsid w:val="00F84487"/>
    <w:rsid w:val="00F87C7D"/>
    <w:rsid w:val="00FD2E26"/>
    <w:rsid w:val="00FE5B0E"/>
    <w:rsid w:val="00FF724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2BA9"/>
  <w15:chartTrackingRefBased/>
  <w15:docId w15:val="{66EA2532-7244-8D4D-8524-BB747648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F2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F2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F2B2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F2B2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F2B2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F2B2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F2B2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F2B2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F2B2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2B2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F2B2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F2B2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F2B2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F2B2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F2B2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F2B2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F2B2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F2B2E"/>
    <w:rPr>
      <w:rFonts w:eastAsiaTheme="majorEastAsia" w:cstheme="majorBidi"/>
      <w:color w:val="272727" w:themeColor="text1" w:themeTint="D8"/>
    </w:rPr>
  </w:style>
  <w:style w:type="paragraph" w:styleId="Titre">
    <w:name w:val="Title"/>
    <w:basedOn w:val="Normal"/>
    <w:next w:val="Normal"/>
    <w:link w:val="TitreCar"/>
    <w:uiPriority w:val="10"/>
    <w:qFormat/>
    <w:rsid w:val="003F2B2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F2B2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F2B2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F2B2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F2B2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F2B2E"/>
    <w:rPr>
      <w:i/>
      <w:iCs/>
      <w:color w:val="404040" w:themeColor="text1" w:themeTint="BF"/>
    </w:rPr>
  </w:style>
  <w:style w:type="paragraph" w:styleId="Paragraphedeliste">
    <w:name w:val="List Paragraph"/>
    <w:basedOn w:val="Normal"/>
    <w:uiPriority w:val="34"/>
    <w:qFormat/>
    <w:rsid w:val="003F2B2E"/>
    <w:pPr>
      <w:ind w:left="720"/>
      <w:contextualSpacing/>
    </w:pPr>
  </w:style>
  <w:style w:type="character" w:styleId="Accentuationintense">
    <w:name w:val="Intense Emphasis"/>
    <w:basedOn w:val="Policepardfaut"/>
    <w:uiPriority w:val="21"/>
    <w:qFormat/>
    <w:rsid w:val="003F2B2E"/>
    <w:rPr>
      <w:i/>
      <w:iCs/>
      <w:color w:val="0F4761" w:themeColor="accent1" w:themeShade="BF"/>
    </w:rPr>
  </w:style>
  <w:style w:type="paragraph" w:styleId="Citationintense">
    <w:name w:val="Intense Quote"/>
    <w:basedOn w:val="Normal"/>
    <w:next w:val="Normal"/>
    <w:link w:val="CitationintenseCar"/>
    <w:uiPriority w:val="30"/>
    <w:qFormat/>
    <w:rsid w:val="003F2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F2B2E"/>
    <w:rPr>
      <w:i/>
      <w:iCs/>
      <w:color w:val="0F4761" w:themeColor="accent1" w:themeShade="BF"/>
    </w:rPr>
  </w:style>
  <w:style w:type="character" w:styleId="Rfrenceintense">
    <w:name w:val="Intense Reference"/>
    <w:basedOn w:val="Policepardfaut"/>
    <w:uiPriority w:val="32"/>
    <w:qFormat/>
    <w:rsid w:val="003F2B2E"/>
    <w:rPr>
      <w:b/>
      <w:bCs/>
      <w:smallCaps/>
      <w:color w:val="0F4761" w:themeColor="accent1" w:themeShade="BF"/>
      <w:spacing w:val="5"/>
    </w:rPr>
  </w:style>
  <w:style w:type="paragraph" w:styleId="NormalWeb">
    <w:name w:val="Normal (Web)"/>
    <w:basedOn w:val="Normal"/>
    <w:uiPriority w:val="99"/>
    <w:unhideWhenUsed/>
    <w:rsid w:val="003F2B2E"/>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ienhypertexte">
    <w:name w:val="Hyperlink"/>
    <w:basedOn w:val="Policepardfaut"/>
    <w:uiPriority w:val="99"/>
    <w:unhideWhenUsed/>
    <w:rsid w:val="003F2B2E"/>
    <w:rPr>
      <w:color w:val="0000FF"/>
      <w:u w:val="single"/>
    </w:rPr>
  </w:style>
  <w:style w:type="character" w:styleId="Mentionnonrsolue">
    <w:name w:val="Unresolved Mention"/>
    <w:basedOn w:val="Policepardfaut"/>
    <w:uiPriority w:val="99"/>
    <w:semiHidden/>
    <w:unhideWhenUsed/>
    <w:rsid w:val="005975CF"/>
    <w:rPr>
      <w:color w:val="605E5C"/>
      <w:shd w:val="clear" w:color="auto" w:fill="E1DFDD"/>
    </w:rPr>
  </w:style>
  <w:style w:type="character" w:styleId="lev">
    <w:name w:val="Strong"/>
    <w:basedOn w:val="Policepardfaut"/>
    <w:uiPriority w:val="22"/>
    <w:qFormat/>
    <w:rsid w:val="00592BC1"/>
    <w:rPr>
      <w:b/>
      <w:bCs/>
    </w:rPr>
  </w:style>
  <w:style w:type="paragraph" w:styleId="z-Hautduformulaire">
    <w:name w:val="HTML Top of Form"/>
    <w:basedOn w:val="Normal"/>
    <w:next w:val="Normal"/>
    <w:link w:val="z-HautduformulaireCar"/>
    <w:hidden/>
    <w:uiPriority w:val="99"/>
    <w:semiHidden/>
    <w:unhideWhenUsed/>
    <w:rsid w:val="00592BC1"/>
    <w:pPr>
      <w:pBdr>
        <w:bottom w:val="single" w:sz="6" w:space="1" w:color="auto"/>
      </w:pBdr>
      <w:jc w:val="center"/>
    </w:pPr>
    <w:rPr>
      <w:rFonts w:ascii="Arial" w:eastAsia="Times New Roman" w:hAnsi="Arial" w:cs="Arial"/>
      <w:vanish/>
      <w:kern w:val="0"/>
      <w:sz w:val="16"/>
      <w:szCs w:val="16"/>
      <w:lang w:eastAsia="fr-FR"/>
      <w14:ligatures w14:val="none"/>
    </w:rPr>
  </w:style>
  <w:style w:type="character" w:customStyle="1" w:styleId="z-HautduformulaireCar">
    <w:name w:val="z-Haut du formulaire Car"/>
    <w:basedOn w:val="Policepardfaut"/>
    <w:link w:val="z-Hautduformulaire"/>
    <w:uiPriority w:val="99"/>
    <w:semiHidden/>
    <w:rsid w:val="00592BC1"/>
    <w:rPr>
      <w:rFonts w:ascii="Arial" w:eastAsia="Times New Roman" w:hAnsi="Arial" w:cs="Arial"/>
      <w:vanish/>
      <w:kern w:val="0"/>
      <w:sz w:val="16"/>
      <w:szCs w:val="16"/>
      <w:lang w:eastAsia="fr-FR"/>
      <w14:ligatures w14:val="none"/>
    </w:rPr>
  </w:style>
  <w:style w:type="paragraph" w:customStyle="1" w:styleId="placeholder">
    <w:name w:val="placeholder"/>
    <w:basedOn w:val="Normal"/>
    <w:rsid w:val="00592BC1"/>
    <w:pPr>
      <w:spacing w:before="100" w:beforeAutospacing="1" w:after="100" w:afterAutospacing="1"/>
    </w:pPr>
    <w:rPr>
      <w:rFonts w:ascii="Times New Roman" w:eastAsia="Times New Roman" w:hAnsi="Times New Roman" w:cs="Times New Roman"/>
      <w:kern w:val="0"/>
      <w:lang w:eastAsia="fr-FR"/>
      <w14:ligatures w14:val="none"/>
    </w:rPr>
  </w:style>
  <w:style w:type="paragraph" w:styleId="z-Basduformulaire">
    <w:name w:val="HTML Bottom of Form"/>
    <w:basedOn w:val="Normal"/>
    <w:next w:val="Normal"/>
    <w:link w:val="z-BasduformulaireCar"/>
    <w:hidden/>
    <w:uiPriority w:val="99"/>
    <w:semiHidden/>
    <w:unhideWhenUsed/>
    <w:rsid w:val="00592BC1"/>
    <w:pPr>
      <w:pBdr>
        <w:top w:val="single" w:sz="6" w:space="1" w:color="auto"/>
      </w:pBdr>
      <w:jc w:val="center"/>
    </w:pPr>
    <w:rPr>
      <w:rFonts w:ascii="Arial" w:eastAsia="Times New Roman" w:hAnsi="Arial" w:cs="Arial"/>
      <w:vanish/>
      <w:kern w:val="0"/>
      <w:sz w:val="16"/>
      <w:szCs w:val="16"/>
      <w:lang w:eastAsia="fr-FR"/>
      <w14:ligatures w14:val="none"/>
    </w:rPr>
  </w:style>
  <w:style w:type="character" w:customStyle="1" w:styleId="z-BasduformulaireCar">
    <w:name w:val="z-Bas du formulaire Car"/>
    <w:basedOn w:val="Policepardfaut"/>
    <w:link w:val="z-Basduformulaire"/>
    <w:uiPriority w:val="99"/>
    <w:semiHidden/>
    <w:rsid w:val="00592BC1"/>
    <w:rPr>
      <w:rFonts w:ascii="Arial" w:eastAsia="Times New Roman" w:hAnsi="Arial" w:cs="Arial"/>
      <w:vanish/>
      <w:kern w:val="0"/>
      <w:sz w:val="16"/>
      <w:szCs w:val="16"/>
      <w:lang w:eastAsia="fr-FR"/>
      <w14:ligatures w14:val="none"/>
    </w:rPr>
  </w:style>
  <w:style w:type="character" w:styleId="Accentuation">
    <w:name w:val="Emphasis"/>
    <w:basedOn w:val="Policepardfaut"/>
    <w:uiPriority w:val="20"/>
    <w:qFormat/>
    <w:rsid w:val="0034395F"/>
    <w:rPr>
      <w:i/>
      <w:iCs/>
    </w:rPr>
  </w:style>
  <w:style w:type="character" w:styleId="CodeHTML">
    <w:name w:val="HTML Code"/>
    <w:basedOn w:val="Policepardfaut"/>
    <w:uiPriority w:val="99"/>
    <w:semiHidden/>
    <w:unhideWhenUsed/>
    <w:rsid w:val="0034395F"/>
    <w:rPr>
      <w:rFonts w:ascii="Courier New" w:eastAsia="Times New Roman" w:hAnsi="Courier New" w:cs="Courier New"/>
      <w:sz w:val="20"/>
      <w:szCs w:val="20"/>
    </w:rPr>
  </w:style>
  <w:style w:type="character" w:styleId="Lienhypertextesuivivisit">
    <w:name w:val="FollowedHyperlink"/>
    <w:basedOn w:val="Policepardfaut"/>
    <w:uiPriority w:val="99"/>
    <w:semiHidden/>
    <w:unhideWhenUsed/>
    <w:rsid w:val="00CE779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rellaaubry.com/bloombudget" TargetMode="External"/><Relationship Id="rId13" Type="http://schemas.openxmlformats.org/officeDocument/2006/relationships/hyperlink" Target="http://www.mirellaaubry.com/bloombudget" TargetMode="External"/><Relationship Id="rId18" Type="http://schemas.openxmlformats.org/officeDocument/2006/relationships/hyperlink" Target="mailto:contact@mirellaaubry.com" TargetMode="External"/><Relationship Id="rId3" Type="http://schemas.openxmlformats.org/officeDocument/2006/relationships/styles" Target="styles.xml"/><Relationship Id="rId21" Type="http://schemas.openxmlformats.org/officeDocument/2006/relationships/hyperlink" Target="mailto:contact@mirellaaubry.com" TargetMode="External"/><Relationship Id="rId7" Type="http://schemas.openxmlformats.org/officeDocument/2006/relationships/hyperlink" Target="http://www.mirellaaubry.com/bloombudget" TargetMode="External"/><Relationship Id="rId12" Type="http://schemas.openxmlformats.org/officeDocument/2006/relationships/hyperlink" Target="mailto:contact@mirellaaubry.com" TargetMode="External"/><Relationship Id="rId17" Type="http://schemas.openxmlformats.org/officeDocument/2006/relationships/hyperlink" Target="http://www.mirellaaubry.com/bloombudge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contact@mirellaaubry.com" TargetMode="External"/><Relationship Id="rId20" Type="http://schemas.openxmlformats.org/officeDocument/2006/relationships/hyperlink" Target="mailto:contact@mirellaaubry.com" TargetMode="External"/><Relationship Id="rId1" Type="http://schemas.openxmlformats.org/officeDocument/2006/relationships/customXml" Target="../customXml/item1.xml"/><Relationship Id="rId6" Type="http://schemas.openxmlformats.org/officeDocument/2006/relationships/hyperlink" Target="mailto:contact@mirellaaubry.com" TargetMode="External"/><Relationship Id="rId11" Type="http://schemas.openxmlformats.org/officeDocument/2006/relationships/hyperlink" Target="http://www.mirellaaubry.com/bloombudge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irellaaubry.com/bloombudget" TargetMode="External"/><Relationship Id="rId23" Type="http://schemas.openxmlformats.org/officeDocument/2006/relationships/hyperlink" Target="http://www.mirellaaubry.com/bloombudget" TargetMode="External"/><Relationship Id="rId10" Type="http://schemas.openxmlformats.org/officeDocument/2006/relationships/hyperlink" Target="mailto:contact@mirellaaubry.com" TargetMode="External"/><Relationship Id="rId19" Type="http://schemas.openxmlformats.org/officeDocument/2006/relationships/hyperlink" Target="mailto:contact@mirellaaubry.com" TargetMode="External"/><Relationship Id="rId4" Type="http://schemas.openxmlformats.org/officeDocument/2006/relationships/settings" Target="settings.xml"/><Relationship Id="rId9" Type="http://schemas.openxmlformats.org/officeDocument/2006/relationships/hyperlink" Target="mailto:contact@mirellaaubry.com" TargetMode="External"/><Relationship Id="rId14" Type="http://schemas.openxmlformats.org/officeDocument/2006/relationships/hyperlink" Target="mailto:contact@mirellaaubry.com" TargetMode="External"/><Relationship Id="rId22" Type="http://schemas.openxmlformats.org/officeDocument/2006/relationships/hyperlink" Target="mailto:contact@mirellaaubry.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4C634-3559-6B4A-B652-B71105E9B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13</Pages>
  <Words>3908</Words>
  <Characters>21499</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Aubry Mirella</dc:creator>
  <cp:keywords/>
  <dc:description/>
  <cp:lastModifiedBy>Aubry Mirella</cp:lastModifiedBy>
  <cp:revision>99</cp:revision>
  <dcterms:created xsi:type="dcterms:W3CDTF">2026-02-19T11:43:00Z</dcterms:created>
  <dcterms:modified xsi:type="dcterms:W3CDTF">2026-11-04T09:28:00Z</dcterms:modified>
</cp:coreProperties>
</file>